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FC4026" w:rsidRPr="00B76F16" w:rsidTr="03D0C2D3">
        <w:tc>
          <w:tcPr>
            <w:tcW w:w="5383" w:type="dxa"/>
          </w:tcPr>
          <w:p w:rsidR="00FC4026" w:rsidRPr="00B76F16" w:rsidRDefault="03D0C2D3" w:rsidP="03D0C2D3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b/>
                <w:bCs/>
                <w:color w:val="000000" w:themeColor="text1"/>
                <w:sz w:val="22"/>
              </w:rPr>
            </w:pPr>
            <w:r w:rsidRPr="03D0C2D3">
              <w:rPr>
                <w:b/>
                <w:bCs/>
                <w:color w:val="000000" w:themeColor="text1"/>
                <w:sz w:val="22"/>
              </w:rPr>
              <w:t xml:space="preserve">     UBND QUẬN PHÚ NHUẬN</w:t>
            </w:r>
          </w:p>
          <w:p w:rsidR="00FC4026" w:rsidRPr="00B76F16" w:rsidRDefault="03D0C2D3" w:rsidP="03D0C2D3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b/>
                <w:bCs/>
                <w:i/>
                <w:iCs/>
                <w:color w:val="000000" w:themeColor="text1"/>
                <w:sz w:val="22"/>
              </w:rPr>
            </w:pPr>
            <w:r w:rsidRPr="03D0C2D3">
              <w:rPr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389" w:type="dxa"/>
          </w:tcPr>
          <w:p w:rsidR="00FC4026" w:rsidRPr="00B76F16" w:rsidRDefault="03D0C2D3" w:rsidP="03D0C2D3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3D0C2D3">
              <w:rPr>
                <w:b/>
                <w:bCs/>
                <w:color w:val="000000" w:themeColor="text1"/>
                <w:sz w:val="22"/>
              </w:rPr>
              <w:t>LỊCH CÔNG TÁC TUẦN</w:t>
            </w:r>
          </w:p>
          <w:p w:rsidR="00FC4026" w:rsidRPr="00B76F16" w:rsidRDefault="03D0C2D3" w:rsidP="03D0C2D3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22"/>
              </w:rPr>
            </w:pPr>
            <w:proofErr w:type="spellStart"/>
            <w:r w:rsidRPr="03D0C2D3">
              <w:rPr>
                <w:b/>
                <w:bCs/>
                <w:i/>
                <w:iCs/>
                <w:color w:val="000000" w:themeColor="text1"/>
                <w:sz w:val="22"/>
              </w:rPr>
              <w:t>Từ</w:t>
            </w:r>
            <w:proofErr w:type="spellEnd"/>
            <w:r w:rsidR="009D7117">
              <w:rPr>
                <w:b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b/>
                <w:bCs/>
                <w:i/>
                <w:iCs/>
                <w:color w:val="000000" w:themeColor="text1"/>
                <w:sz w:val="22"/>
              </w:rPr>
              <w:t>ngày</w:t>
            </w:r>
            <w:proofErr w:type="spellEnd"/>
            <w:r w:rsidR="009D7117">
              <w:rPr>
                <w:b/>
                <w:bCs/>
                <w:i/>
                <w:iCs/>
                <w:color w:val="000000" w:themeColor="text1"/>
                <w:sz w:val="22"/>
              </w:rPr>
              <w:t xml:space="preserve"> </w:t>
            </w:r>
            <w:r w:rsidRPr="03D0C2D3">
              <w:rPr>
                <w:b/>
                <w:bCs/>
                <w:i/>
                <w:iCs/>
                <w:color w:val="000000" w:themeColor="text1"/>
                <w:sz w:val="22"/>
              </w:rPr>
              <w:t>17/6/2019 – 23/6/2019</w:t>
            </w:r>
          </w:p>
        </w:tc>
      </w:tr>
    </w:tbl>
    <w:p w:rsidR="00FC4026" w:rsidRPr="00B76F16" w:rsidRDefault="00FC4026" w:rsidP="03D0C2D3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3"/>
        <w:gridCol w:w="8428"/>
      </w:tblGrid>
      <w:tr w:rsidR="00FC4026" w:rsidRPr="00B76F16" w:rsidTr="03D0C2D3">
        <w:trPr>
          <w:tblHeader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C4026" w:rsidRPr="00B76F16" w:rsidRDefault="03D0C2D3" w:rsidP="03D0C2D3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3D0C2D3">
              <w:rPr>
                <w:b/>
                <w:bCs/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C4026" w:rsidRPr="00B76F16" w:rsidRDefault="03D0C2D3" w:rsidP="03D0C2D3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3D0C2D3">
              <w:rPr>
                <w:b/>
                <w:bCs/>
                <w:color w:val="000000" w:themeColor="text1"/>
                <w:sz w:val="22"/>
              </w:rPr>
              <w:t>Thờigian</w:t>
            </w:r>
            <w:proofErr w:type="spellEnd"/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:rsidR="00FC4026" w:rsidRPr="00B76F16" w:rsidRDefault="03D0C2D3" w:rsidP="03D0C2D3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3D0C2D3">
              <w:rPr>
                <w:b/>
                <w:bCs/>
                <w:color w:val="000000" w:themeColor="text1"/>
                <w:sz w:val="22"/>
              </w:rPr>
              <w:t>Nội</w:t>
            </w:r>
            <w:proofErr w:type="spellEnd"/>
            <w:r w:rsidRPr="03D0C2D3">
              <w:rPr>
                <w:b/>
                <w:bCs/>
                <w:color w:val="000000" w:themeColor="text1"/>
                <w:sz w:val="22"/>
              </w:rPr>
              <w:t xml:space="preserve"> dung – </w:t>
            </w:r>
            <w:proofErr w:type="spellStart"/>
            <w:r w:rsidRPr="03D0C2D3">
              <w:rPr>
                <w:b/>
                <w:bCs/>
                <w:color w:val="000000" w:themeColor="text1"/>
                <w:sz w:val="22"/>
              </w:rPr>
              <w:t>Thànhphần</w:t>
            </w:r>
            <w:proofErr w:type="spellEnd"/>
            <w:r w:rsidRPr="03D0C2D3">
              <w:rPr>
                <w:b/>
                <w:bCs/>
                <w:color w:val="000000" w:themeColor="text1"/>
                <w:sz w:val="22"/>
              </w:rPr>
              <w:t xml:space="preserve"> – </w:t>
            </w:r>
            <w:proofErr w:type="spellStart"/>
            <w:r w:rsidRPr="03D0C2D3">
              <w:rPr>
                <w:b/>
                <w:bCs/>
                <w:color w:val="000000" w:themeColor="text1"/>
                <w:sz w:val="22"/>
              </w:rPr>
              <w:t>Địađiểm</w:t>
            </w:r>
            <w:proofErr w:type="spellEnd"/>
          </w:p>
        </w:tc>
      </w:tr>
      <w:tr w:rsidR="00FC4026" w:rsidRPr="00B76F16" w:rsidTr="03D0C2D3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:rsidR="00FC4026" w:rsidRPr="00B76F16" w:rsidRDefault="03D0C2D3" w:rsidP="009D711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3D0C2D3">
              <w:rPr>
                <w:color w:val="000000" w:themeColor="text1"/>
                <w:sz w:val="22"/>
              </w:rPr>
              <w:t>Thứ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hai</w:t>
            </w:r>
            <w:proofErr w:type="spellEnd"/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4026" w:rsidRPr="00811610" w:rsidRDefault="009D7117" w:rsidP="03D0C2D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>
              <w:rPr>
                <w:color w:val="000000" w:themeColor="text1"/>
                <w:sz w:val="22"/>
              </w:rPr>
              <w:t>Cả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tuần</w:t>
            </w:r>
            <w:proofErr w:type="spellEnd"/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C4026" w:rsidRPr="00811610" w:rsidRDefault="009D7117" w:rsidP="03D0C2D3">
            <w:pPr>
              <w:pStyle w:val="ListParagraph"/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Giám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sát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các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công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trình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sửa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chữa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hè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tại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các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đơn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vị</w:t>
            </w:r>
            <w:proofErr w:type="spellEnd"/>
            <w:r>
              <w:rPr>
                <w:color w:val="000000" w:themeColor="text1"/>
                <w:sz w:val="22"/>
              </w:rPr>
              <w:t xml:space="preserve"> (đ/c </w:t>
            </w:r>
            <w:proofErr w:type="spellStart"/>
            <w:r>
              <w:rPr>
                <w:color w:val="000000" w:themeColor="text1"/>
                <w:sz w:val="22"/>
              </w:rPr>
              <w:t>Trà</w:t>
            </w:r>
            <w:proofErr w:type="spellEnd"/>
            <w:r>
              <w:rPr>
                <w:color w:val="000000" w:themeColor="text1"/>
                <w:sz w:val="22"/>
              </w:rPr>
              <w:t>)</w:t>
            </w:r>
          </w:p>
        </w:tc>
      </w:tr>
      <w:tr w:rsidR="00FC4026" w:rsidRPr="00B76F16" w:rsidTr="03D0C2D3">
        <w:trPr>
          <w:trHeight w:val="314"/>
        </w:trPr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:rsidR="00FC4026" w:rsidRPr="00B76F16" w:rsidRDefault="009D7117" w:rsidP="03D0C2D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3D0C2D3">
              <w:rPr>
                <w:color w:val="000000" w:themeColor="text1"/>
                <w:sz w:val="22"/>
              </w:rPr>
              <w:t>17/6/19</w:t>
            </w: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C4026" w:rsidRPr="00811610" w:rsidRDefault="03D0C2D3" w:rsidP="03D0C2D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3D0C2D3">
              <w:rPr>
                <w:rFonts w:eastAsia="Times New Roman"/>
                <w:color w:val="000000" w:themeColor="text1"/>
                <w:sz w:val="22"/>
              </w:rPr>
              <w:t>18g00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FC4026" w:rsidRPr="00811610" w:rsidRDefault="03D0C2D3" w:rsidP="03D0C2D3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3D0C2D3"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Lớp</w:t>
            </w:r>
            <w:proofErr w:type="spellEnd"/>
            <w:r w:rsidR="006D12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bồi</w:t>
            </w:r>
            <w:proofErr w:type="spellEnd"/>
            <w:r w:rsidR="006D12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dưỡng</w:t>
            </w:r>
            <w:proofErr w:type="spellEnd"/>
            <w:r w:rsidR="006D12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nghiệp</w:t>
            </w:r>
            <w:proofErr w:type="spellEnd"/>
            <w:r w:rsidR="006D12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vụcho</w:t>
            </w:r>
            <w:proofErr w:type="spellEnd"/>
            <w:r w:rsidRPr="03D0C2D3">
              <w:rPr>
                <w:rFonts w:eastAsia="Times New Roman"/>
                <w:color w:val="000000" w:themeColor="text1"/>
                <w:sz w:val="22"/>
              </w:rPr>
              <w:t xml:space="preserve"> QL, GV, NV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các</w:t>
            </w:r>
            <w:proofErr w:type="spellEnd"/>
            <w:r w:rsidR="006D12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3D0C2D3">
              <w:rPr>
                <w:rFonts w:eastAsia="Times New Roman"/>
                <w:color w:val="000000" w:themeColor="text1"/>
                <w:sz w:val="22"/>
              </w:rPr>
              <w:t xml:space="preserve"> MN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ngoài</w:t>
            </w:r>
            <w:proofErr w:type="spellEnd"/>
            <w:r w:rsidR="006D12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công</w:t>
            </w:r>
            <w:proofErr w:type="spellEnd"/>
            <w:r w:rsidR="006D12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lập</w:t>
            </w:r>
            <w:proofErr w:type="spellEnd"/>
            <w:r w:rsidR="006D12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học</w:t>
            </w:r>
            <w:proofErr w:type="spellEnd"/>
            <w:r w:rsidR="006D12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="006D12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cơ</w:t>
            </w:r>
            <w:proofErr w:type="spellEnd"/>
            <w:r w:rsidR="006D12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sở</w:t>
            </w:r>
            <w:proofErr w:type="spellEnd"/>
            <w:r w:rsidRPr="03D0C2D3">
              <w:rPr>
                <w:rFonts w:eastAsia="Times New Roman"/>
                <w:color w:val="000000" w:themeColor="text1"/>
                <w:sz w:val="22"/>
              </w:rPr>
              <w:t xml:space="preserve"> 3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3D0C2D3">
              <w:rPr>
                <w:rFonts w:eastAsia="Times New Roman"/>
                <w:color w:val="000000" w:themeColor="text1"/>
                <w:sz w:val="22"/>
              </w:rPr>
              <w:t xml:space="preserve"> BDGD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số</w:t>
            </w:r>
            <w:proofErr w:type="spellEnd"/>
            <w:r w:rsidRPr="03D0C2D3">
              <w:rPr>
                <w:rFonts w:eastAsia="Times New Roman"/>
                <w:color w:val="000000" w:themeColor="text1"/>
                <w:sz w:val="22"/>
              </w:rPr>
              <w:t xml:space="preserve"> 331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Đỗ</w:t>
            </w:r>
            <w:proofErr w:type="spellEnd"/>
            <w:r w:rsidR="006D12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Tấn</w:t>
            </w:r>
            <w:proofErr w:type="spellEnd"/>
            <w:r w:rsidR="006D12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Phong</w:t>
            </w:r>
            <w:proofErr w:type="spellEnd"/>
            <w:r w:rsidRPr="03D0C2D3">
              <w:rPr>
                <w:rFonts w:eastAsia="Times New Roman"/>
                <w:color w:val="000000" w:themeColor="text1"/>
                <w:sz w:val="22"/>
              </w:rPr>
              <w:t xml:space="preserve"> ,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phường</w:t>
            </w:r>
            <w:proofErr w:type="spellEnd"/>
            <w:r w:rsidRPr="03D0C2D3">
              <w:rPr>
                <w:rFonts w:eastAsia="Times New Roman"/>
                <w:color w:val="000000" w:themeColor="text1"/>
                <w:sz w:val="22"/>
              </w:rPr>
              <w:t xml:space="preserve"> 9,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Phú</w:t>
            </w:r>
            <w:proofErr w:type="spellEnd"/>
            <w:r w:rsidR="006D12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Nhuận</w:t>
            </w:r>
            <w:proofErr w:type="spellEnd"/>
            <w:r w:rsidRPr="03D0C2D3">
              <w:rPr>
                <w:rFonts w:eastAsia="Times New Roman"/>
                <w:color w:val="000000" w:themeColor="text1"/>
                <w:sz w:val="22"/>
              </w:rPr>
              <w:t>.</w:t>
            </w:r>
          </w:p>
        </w:tc>
      </w:tr>
      <w:tr w:rsidR="00FC4026" w:rsidRPr="00B76F16" w:rsidTr="03D0C2D3">
        <w:trPr>
          <w:trHeight w:val="314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:rsidR="00FC4026" w:rsidRPr="00B76F16" w:rsidRDefault="03D0C2D3" w:rsidP="03D0C2D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3D0C2D3">
              <w:rPr>
                <w:color w:val="000000" w:themeColor="text1"/>
                <w:sz w:val="22"/>
              </w:rPr>
              <w:t>Thứ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ba</w:t>
            </w:r>
            <w:proofErr w:type="spellEnd"/>
          </w:p>
          <w:p w:rsidR="00FC4026" w:rsidRPr="00B76F16" w:rsidRDefault="03D0C2D3" w:rsidP="03D0C2D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3D0C2D3">
              <w:rPr>
                <w:color w:val="000000" w:themeColor="text1"/>
                <w:sz w:val="22"/>
              </w:rPr>
              <w:t>18/6/19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026" w:rsidRPr="00811610" w:rsidRDefault="03D0C2D3" w:rsidP="03D0C2D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3D0C2D3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FC4026" w:rsidRPr="00811610" w:rsidRDefault="03D0C2D3" w:rsidP="03D0C2D3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3D0C2D3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3D0C2D3">
              <w:rPr>
                <w:color w:val="000000" w:themeColor="text1"/>
                <w:sz w:val="22"/>
              </w:rPr>
              <w:t>D</w:t>
            </w:r>
            <w:r w:rsidR="00684E2E">
              <w:rPr>
                <w:color w:val="000000" w:themeColor="text1"/>
                <w:sz w:val="22"/>
              </w:rPr>
              <w:t>ự</w:t>
            </w:r>
            <w:proofErr w:type="spellEnd"/>
            <w:r w:rsidR="00684E2E">
              <w:rPr>
                <w:color w:val="000000" w:themeColor="text1"/>
                <w:sz w:val="22"/>
              </w:rPr>
              <w:t xml:space="preserve"> </w:t>
            </w:r>
            <w:bookmarkStart w:id="0" w:name="_GoBack"/>
            <w:bookmarkEnd w:id="0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họp</w:t>
            </w:r>
            <w:proofErr w:type="spellEnd"/>
            <w:r w:rsidRPr="03D0C2D3">
              <w:rPr>
                <w:color w:val="000000" w:themeColor="text1"/>
                <w:sz w:val="22"/>
              </w:rPr>
              <w:t xml:space="preserve"> Ban </w:t>
            </w:r>
            <w:proofErr w:type="spellStart"/>
            <w:r w:rsidRPr="03D0C2D3">
              <w:rPr>
                <w:color w:val="000000" w:themeColor="text1"/>
                <w:sz w:val="22"/>
              </w:rPr>
              <w:t>Tổ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chức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Hội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nghị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đại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biểu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các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dân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tộc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thiểu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số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quận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lần</w:t>
            </w:r>
            <w:proofErr w:type="spellEnd"/>
            <w:r w:rsidRPr="03D0C2D3">
              <w:rPr>
                <w:color w:val="000000" w:themeColor="text1"/>
                <w:sz w:val="22"/>
              </w:rPr>
              <w:t xml:space="preserve"> 2 </w:t>
            </w:r>
            <w:proofErr w:type="spellStart"/>
            <w:r w:rsidRPr="03D0C2D3">
              <w:rPr>
                <w:color w:val="000000" w:themeColor="text1"/>
                <w:sz w:val="22"/>
              </w:rPr>
              <w:t>năm</w:t>
            </w:r>
            <w:proofErr w:type="spellEnd"/>
            <w:r w:rsidRPr="03D0C2D3">
              <w:rPr>
                <w:color w:val="000000" w:themeColor="text1"/>
                <w:sz w:val="22"/>
              </w:rPr>
              <w:t xml:space="preserve"> 2019 </w:t>
            </w:r>
            <w:proofErr w:type="spellStart"/>
            <w:r w:rsidRPr="03D0C2D3">
              <w:rPr>
                <w:color w:val="000000" w:themeColor="text1"/>
                <w:sz w:val="22"/>
              </w:rPr>
              <w:t>quận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Phú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Nhuận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để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kiểm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tra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tiến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độ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chuẩn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bị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tổ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chức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hội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nghị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tại</w:t>
            </w:r>
            <w:proofErr w:type="spellEnd"/>
            <w:r w:rsidRPr="03D0C2D3">
              <w:rPr>
                <w:color w:val="000000" w:themeColor="text1"/>
                <w:sz w:val="22"/>
              </w:rPr>
              <w:t xml:space="preserve"> P1/UB (đ/c Long – TP)</w:t>
            </w:r>
          </w:p>
        </w:tc>
      </w:tr>
      <w:tr w:rsidR="00FC4026" w:rsidRPr="00B76F16" w:rsidTr="03D0C2D3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:rsidR="00FC4026" w:rsidRPr="00B76F16" w:rsidRDefault="00FC4026" w:rsidP="03D0C2D3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4026" w:rsidRPr="00811610" w:rsidRDefault="03D0C2D3" w:rsidP="03D0C2D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3D0C2D3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C4026" w:rsidRPr="00811610" w:rsidRDefault="03D0C2D3" w:rsidP="002A1A5B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proofErr w:type="spellStart"/>
            <w:r w:rsidRPr="03D0C2D3">
              <w:rPr>
                <w:color w:val="000000" w:themeColor="text1"/>
                <w:sz w:val="22"/>
              </w:rPr>
              <w:t>Dự</w:t>
            </w:r>
            <w:proofErr w:type="spellEnd"/>
            <w:r w:rsidR="002A1A5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nghe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tình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hình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thời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sự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trong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nước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và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quốc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tế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trong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thời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gian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gần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đây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tại</w:t>
            </w:r>
            <w:proofErr w:type="spellEnd"/>
            <w:r w:rsidRPr="03D0C2D3">
              <w:rPr>
                <w:color w:val="000000" w:themeColor="text1"/>
                <w:sz w:val="22"/>
              </w:rPr>
              <w:t xml:space="preserve"> HT/TT.BDCT (đ/c</w:t>
            </w:r>
            <w:r w:rsidR="002A1A5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2A1A5B">
              <w:rPr>
                <w:color w:val="000000" w:themeColor="text1"/>
                <w:sz w:val="22"/>
              </w:rPr>
              <w:t>Bảo</w:t>
            </w:r>
            <w:proofErr w:type="spellEnd"/>
            <w:r w:rsidRPr="03D0C2D3">
              <w:rPr>
                <w:color w:val="000000" w:themeColor="text1"/>
                <w:sz w:val="22"/>
              </w:rPr>
              <w:t xml:space="preserve">, BGH </w:t>
            </w:r>
            <w:proofErr w:type="spellStart"/>
            <w:r w:rsidRPr="03D0C2D3">
              <w:rPr>
                <w:color w:val="000000" w:themeColor="text1"/>
                <w:sz w:val="22"/>
              </w:rPr>
              <w:t>các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trường</w:t>
            </w:r>
            <w:proofErr w:type="spellEnd"/>
            <w:r w:rsidRPr="03D0C2D3">
              <w:rPr>
                <w:color w:val="000000" w:themeColor="text1"/>
                <w:sz w:val="22"/>
              </w:rPr>
              <w:t xml:space="preserve"> MN-</w:t>
            </w:r>
            <w:proofErr w:type="spellStart"/>
            <w:r w:rsidRPr="03D0C2D3">
              <w:rPr>
                <w:color w:val="000000" w:themeColor="text1"/>
                <w:sz w:val="22"/>
              </w:rPr>
              <w:t>TiH</w:t>
            </w:r>
            <w:proofErr w:type="spellEnd"/>
            <w:r w:rsidRPr="03D0C2D3">
              <w:rPr>
                <w:color w:val="000000" w:themeColor="text1"/>
                <w:sz w:val="22"/>
              </w:rPr>
              <w:t xml:space="preserve">-THCS-THPT </w:t>
            </w:r>
            <w:proofErr w:type="spellStart"/>
            <w:r w:rsidRPr="03D0C2D3">
              <w:rPr>
                <w:color w:val="000000" w:themeColor="text1"/>
                <w:sz w:val="22"/>
              </w:rPr>
              <w:t>thuộc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quận</w:t>
            </w:r>
            <w:proofErr w:type="spellEnd"/>
            <w:r w:rsidRPr="03D0C2D3">
              <w:rPr>
                <w:color w:val="000000" w:themeColor="text1"/>
                <w:sz w:val="22"/>
              </w:rPr>
              <w:t>).</w:t>
            </w:r>
          </w:p>
        </w:tc>
      </w:tr>
      <w:tr w:rsidR="00FC4026" w:rsidRPr="00B76F16" w:rsidTr="03D0C2D3">
        <w:trPr>
          <w:trHeight w:val="314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:rsidR="00FC4026" w:rsidRDefault="03D0C2D3" w:rsidP="03D0C2D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3D0C2D3">
              <w:rPr>
                <w:color w:val="000000" w:themeColor="text1"/>
                <w:sz w:val="22"/>
              </w:rPr>
              <w:t>Thứ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tư</w:t>
            </w:r>
            <w:proofErr w:type="spellEnd"/>
          </w:p>
          <w:p w:rsidR="00FC4026" w:rsidRPr="00B76F16" w:rsidRDefault="03D0C2D3" w:rsidP="03D0C2D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3D0C2D3">
              <w:rPr>
                <w:color w:val="000000" w:themeColor="text1"/>
                <w:sz w:val="22"/>
              </w:rPr>
              <w:t>19/6/19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026" w:rsidRPr="00811610" w:rsidRDefault="03D0C2D3" w:rsidP="03D0C2D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3D0C2D3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FC4026" w:rsidRPr="000A49D9" w:rsidRDefault="000A49D9" w:rsidP="000A49D9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="03D0C2D3" w:rsidRPr="000A49D9">
              <w:rPr>
                <w:color w:val="000000" w:themeColor="text1"/>
                <w:sz w:val="22"/>
              </w:rPr>
              <w:t>Tham</w:t>
            </w:r>
            <w:proofErr w:type="spellEnd"/>
            <w:r w:rsidR="03D0C2D3" w:rsidRPr="000A49D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3D0C2D3" w:rsidRPr="000A49D9">
              <w:rPr>
                <w:color w:val="000000" w:themeColor="text1"/>
                <w:sz w:val="22"/>
              </w:rPr>
              <w:t>dự</w:t>
            </w:r>
            <w:proofErr w:type="spellEnd"/>
            <w:r w:rsidR="006D12B3" w:rsidRPr="000A49D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3D0C2D3" w:rsidRPr="000A49D9">
              <w:rPr>
                <w:color w:val="000000" w:themeColor="text1"/>
                <w:sz w:val="22"/>
              </w:rPr>
              <w:t>tiếp</w:t>
            </w:r>
            <w:proofErr w:type="spellEnd"/>
            <w:r w:rsidR="006D12B3" w:rsidRPr="000A49D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3D0C2D3" w:rsidRPr="000A49D9">
              <w:rPr>
                <w:color w:val="000000" w:themeColor="text1"/>
                <w:sz w:val="22"/>
              </w:rPr>
              <w:t>xúc</w:t>
            </w:r>
            <w:proofErr w:type="spellEnd"/>
            <w:r w:rsidR="006D12B3" w:rsidRPr="000A49D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3D0C2D3" w:rsidRPr="000A49D9">
              <w:rPr>
                <w:color w:val="000000" w:themeColor="text1"/>
                <w:sz w:val="22"/>
              </w:rPr>
              <w:t>cử</w:t>
            </w:r>
            <w:proofErr w:type="spellEnd"/>
            <w:r w:rsidR="03D0C2D3" w:rsidRPr="000A49D9">
              <w:rPr>
                <w:color w:val="000000" w:themeColor="text1"/>
                <w:sz w:val="22"/>
              </w:rPr>
              <w:t xml:space="preserve"> tri </w:t>
            </w:r>
            <w:proofErr w:type="spellStart"/>
            <w:r w:rsidR="03D0C2D3" w:rsidRPr="000A49D9">
              <w:rPr>
                <w:color w:val="000000" w:themeColor="text1"/>
                <w:sz w:val="22"/>
              </w:rPr>
              <w:t>sau</w:t>
            </w:r>
            <w:proofErr w:type="spellEnd"/>
            <w:r w:rsidR="006D12B3" w:rsidRPr="000A49D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3D0C2D3" w:rsidRPr="000A49D9">
              <w:rPr>
                <w:color w:val="000000" w:themeColor="text1"/>
                <w:sz w:val="22"/>
              </w:rPr>
              <w:t>kỳ</w:t>
            </w:r>
            <w:proofErr w:type="spellEnd"/>
            <w:r w:rsidR="006D12B3" w:rsidRPr="000A49D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3D0C2D3" w:rsidRPr="000A49D9">
              <w:rPr>
                <w:color w:val="000000" w:themeColor="text1"/>
                <w:sz w:val="22"/>
              </w:rPr>
              <w:t>họp</w:t>
            </w:r>
            <w:proofErr w:type="spellEnd"/>
            <w:r w:rsidR="006D12B3" w:rsidRPr="000A49D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3D0C2D3" w:rsidRPr="000A49D9">
              <w:rPr>
                <w:color w:val="000000" w:themeColor="text1"/>
                <w:sz w:val="22"/>
              </w:rPr>
              <w:t>lần</w:t>
            </w:r>
            <w:proofErr w:type="spellEnd"/>
            <w:r w:rsidR="006D12B3" w:rsidRPr="000A49D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3D0C2D3" w:rsidRPr="000A49D9">
              <w:rPr>
                <w:color w:val="000000" w:themeColor="text1"/>
                <w:sz w:val="22"/>
              </w:rPr>
              <w:t>thứ</w:t>
            </w:r>
            <w:proofErr w:type="spellEnd"/>
            <w:r w:rsidR="03D0C2D3" w:rsidRPr="000A49D9">
              <w:rPr>
                <w:color w:val="000000" w:themeColor="text1"/>
                <w:sz w:val="22"/>
              </w:rPr>
              <w:t xml:space="preserve"> 7, </w:t>
            </w:r>
            <w:proofErr w:type="spellStart"/>
            <w:r w:rsidR="03D0C2D3" w:rsidRPr="000A49D9">
              <w:rPr>
                <w:color w:val="000000" w:themeColor="text1"/>
                <w:sz w:val="22"/>
              </w:rPr>
              <w:t>Quốc</w:t>
            </w:r>
            <w:proofErr w:type="spellEnd"/>
            <w:r w:rsidR="006D12B3" w:rsidRPr="000A49D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3D0C2D3" w:rsidRPr="000A49D9">
              <w:rPr>
                <w:color w:val="000000" w:themeColor="text1"/>
                <w:sz w:val="22"/>
              </w:rPr>
              <w:t>hội</w:t>
            </w:r>
            <w:proofErr w:type="spellEnd"/>
            <w:r w:rsidR="006D12B3" w:rsidRPr="000A49D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3D0C2D3" w:rsidRPr="000A49D9">
              <w:rPr>
                <w:color w:val="000000" w:themeColor="text1"/>
                <w:sz w:val="22"/>
              </w:rPr>
              <w:t>khóa</w:t>
            </w:r>
            <w:proofErr w:type="spellEnd"/>
            <w:r w:rsidR="03D0C2D3" w:rsidRPr="000A49D9">
              <w:rPr>
                <w:color w:val="000000" w:themeColor="text1"/>
                <w:sz w:val="22"/>
              </w:rPr>
              <w:t xml:space="preserve"> XIV </w:t>
            </w:r>
            <w:proofErr w:type="spellStart"/>
            <w:r w:rsidR="03D0C2D3" w:rsidRPr="000A49D9">
              <w:rPr>
                <w:color w:val="000000" w:themeColor="text1"/>
                <w:sz w:val="22"/>
              </w:rPr>
              <w:t>tạ</w:t>
            </w:r>
            <w:r w:rsidR="002A1A5B" w:rsidRPr="000A49D9">
              <w:rPr>
                <w:color w:val="000000" w:themeColor="text1"/>
                <w:sz w:val="22"/>
              </w:rPr>
              <w:t>i</w:t>
            </w:r>
            <w:proofErr w:type="spellEnd"/>
            <w:r w:rsidR="002A1A5B" w:rsidRPr="000A49D9">
              <w:rPr>
                <w:color w:val="000000" w:themeColor="text1"/>
                <w:sz w:val="22"/>
              </w:rPr>
              <w:t xml:space="preserve"> HT/TT.BDCT (đ/c </w:t>
            </w:r>
            <w:proofErr w:type="spellStart"/>
            <w:r w:rsidR="002A1A5B" w:rsidRPr="000A49D9">
              <w:rPr>
                <w:color w:val="000000" w:themeColor="text1"/>
                <w:sz w:val="22"/>
              </w:rPr>
              <w:t>Bảo</w:t>
            </w:r>
            <w:proofErr w:type="spellEnd"/>
            <w:r w:rsidR="03D0C2D3" w:rsidRPr="000A49D9">
              <w:rPr>
                <w:color w:val="000000" w:themeColor="text1"/>
                <w:sz w:val="22"/>
              </w:rPr>
              <w:t>,</w:t>
            </w:r>
            <w:r w:rsidR="002A1A5B" w:rsidRPr="000A49D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3D0C2D3" w:rsidRPr="000A49D9">
              <w:rPr>
                <w:color w:val="000000" w:themeColor="text1"/>
                <w:sz w:val="22"/>
              </w:rPr>
              <w:t>Hiệu</w:t>
            </w:r>
            <w:proofErr w:type="spellEnd"/>
            <w:r w:rsidR="006D12B3" w:rsidRPr="000A49D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3D0C2D3" w:rsidRPr="000A49D9">
              <w:rPr>
                <w:color w:val="000000" w:themeColor="text1"/>
                <w:sz w:val="22"/>
              </w:rPr>
              <w:t>trưởng</w:t>
            </w:r>
            <w:proofErr w:type="spellEnd"/>
            <w:r w:rsidR="006D12B3" w:rsidRPr="000A49D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3D0C2D3" w:rsidRPr="000A49D9">
              <w:rPr>
                <w:color w:val="000000" w:themeColor="text1"/>
                <w:sz w:val="22"/>
              </w:rPr>
              <w:t>các</w:t>
            </w:r>
            <w:proofErr w:type="spellEnd"/>
            <w:r w:rsidR="006D12B3" w:rsidRPr="000A49D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3D0C2D3" w:rsidRPr="000A49D9">
              <w:rPr>
                <w:color w:val="000000" w:themeColor="text1"/>
                <w:sz w:val="22"/>
              </w:rPr>
              <w:t>trường</w:t>
            </w:r>
            <w:proofErr w:type="spellEnd"/>
            <w:r w:rsidR="006D12B3" w:rsidRPr="000A49D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3D0C2D3" w:rsidRPr="000A49D9">
              <w:rPr>
                <w:color w:val="000000" w:themeColor="text1"/>
                <w:sz w:val="22"/>
              </w:rPr>
              <w:t>học</w:t>
            </w:r>
            <w:proofErr w:type="spellEnd"/>
            <w:r w:rsidR="006D12B3" w:rsidRPr="000A49D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3D0C2D3" w:rsidRPr="000A49D9">
              <w:rPr>
                <w:color w:val="000000" w:themeColor="text1"/>
                <w:sz w:val="22"/>
              </w:rPr>
              <w:t>trên</w:t>
            </w:r>
            <w:proofErr w:type="spellEnd"/>
            <w:r w:rsidR="006D12B3" w:rsidRPr="000A49D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3D0C2D3" w:rsidRPr="000A49D9">
              <w:rPr>
                <w:color w:val="000000" w:themeColor="text1"/>
                <w:sz w:val="22"/>
              </w:rPr>
              <w:t>địa</w:t>
            </w:r>
            <w:proofErr w:type="spellEnd"/>
            <w:r w:rsidR="006D12B3" w:rsidRPr="000A49D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3D0C2D3" w:rsidRPr="000A49D9">
              <w:rPr>
                <w:color w:val="000000" w:themeColor="text1"/>
                <w:sz w:val="22"/>
              </w:rPr>
              <w:t>bàn</w:t>
            </w:r>
            <w:proofErr w:type="spellEnd"/>
            <w:r w:rsidR="006D12B3" w:rsidRPr="000A49D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3D0C2D3" w:rsidRPr="000A49D9">
              <w:rPr>
                <w:color w:val="000000" w:themeColor="text1"/>
                <w:sz w:val="22"/>
              </w:rPr>
              <w:t>quận</w:t>
            </w:r>
            <w:proofErr w:type="spellEnd"/>
            <w:r w:rsidR="03D0C2D3" w:rsidRPr="000A49D9">
              <w:rPr>
                <w:color w:val="000000" w:themeColor="text1"/>
                <w:sz w:val="22"/>
              </w:rPr>
              <w:t>)</w:t>
            </w:r>
          </w:p>
        </w:tc>
      </w:tr>
      <w:tr w:rsidR="00FC4026" w:rsidRPr="00B76F16" w:rsidTr="03D0C2D3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:rsidR="00FC4026" w:rsidRPr="00B76F16" w:rsidRDefault="00FC4026" w:rsidP="03D0C2D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4026" w:rsidRPr="00811610" w:rsidRDefault="03D0C2D3" w:rsidP="03D0C2D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3D0C2D3">
              <w:rPr>
                <w:rFonts w:eastAsia="Times New Roman"/>
                <w:color w:val="000000" w:themeColor="text1"/>
                <w:sz w:val="22"/>
              </w:rPr>
              <w:t>18g00</w:t>
            </w:r>
          </w:p>
          <w:p w:rsidR="00FC4026" w:rsidRPr="00811610" w:rsidRDefault="00FC4026" w:rsidP="03D0C2D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C4026" w:rsidRPr="00811610" w:rsidRDefault="03D0C2D3" w:rsidP="002A1A5B">
            <w:pPr>
              <w:spacing w:line="240" w:lineRule="auto"/>
              <w:ind w:left="-205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3D0C2D3"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r w:rsidR="002A1A5B"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Lớp</w:t>
            </w:r>
            <w:proofErr w:type="spellEnd"/>
            <w:r w:rsidR="006D12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bồi</w:t>
            </w:r>
            <w:proofErr w:type="spellEnd"/>
            <w:r w:rsidR="006D12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dưỡng</w:t>
            </w:r>
            <w:proofErr w:type="spellEnd"/>
            <w:r w:rsidR="006D12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nghiệp</w:t>
            </w:r>
            <w:proofErr w:type="spellEnd"/>
            <w:r w:rsidR="006D12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vụ</w:t>
            </w:r>
            <w:proofErr w:type="spellEnd"/>
            <w:r w:rsidR="006D12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cho</w:t>
            </w:r>
            <w:proofErr w:type="spellEnd"/>
            <w:r w:rsidRPr="03D0C2D3">
              <w:rPr>
                <w:rFonts w:eastAsia="Times New Roman"/>
                <w:color w:val="000000" w:themeColor="text1"/>
                <w:sz w:val="22"/>
              </w:rPr>
              <w:t xml:space="preserve"> QL, GV, NV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các</w:t>
            </w:r>
            <w:proofErr w:type="spellEnd"/>
            <w:r w:rsidR="006D12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3D0C2D3">
              <w:rPr>
                <w:rFonts w:eastAsia="Times New Roman"/>
                <w:color w:val="000000" w:themeColor="text1"/>
                <w:sz w:val="22"/>
              </w:rPr>
              <w:t xml:space="preserve"> MN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ngoài</w:t>
            </w:r>
            <w:proofErr w:type="spellEnd"/>
            <w:r w:rsidR="006D12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công</w:t>
            </w:r>
            <w:proofErr w:type="spellEnd"/>
            <w:r w:rsidR="006D12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lập</w:t>
            </w:r>
            <w:proofErr w:type="spellEnd"/>
            <w:r w:rsidR="006D12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r w:rsidRPr="03D0C2D3">
              <w:rPr>
                <w:rFonts w:eastAsia="Times New Roman"/>
                <w:color w:val="000000" w:themeColor="text1"/>
                <w:sz w:val="22"/>
              </w:rPr>
              <w:t>(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Ôn</w:t>
            </w:r>
            <w:proofErr w:type="spellEnd"/>
            <w:r w:rsidR="006D12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tập</w:t>
            </w:r>
            <w:proofErr w:type="spellEnd"/>
            <w:r w:rsidR="006D12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thi</w:t>
            </w:r>
            <w:proofErr w:type="spellEnd"/>
            <w:r w:rsidR="006D12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cuối</w:t>
            </w:r>
            <w:proofErr w:type="spellEnd"/>
            <w:r w:rsidR="006D12B3">
              <w:rPr>
                <w:rFonts w:eastAsia="Times New Roman"/>
                <w:color w:val="000000" w:themeColor="text1"/>
                <w:sz w:val="22"/>
              </w:rPr>
              <w:t xml:space="preserve"> k</w:t>
            </w:r>
            <w:r w:rsidR="002A1A5B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06D12B3">
              <w:rPr>
                <w:rFonts w:eastAsia="Times New Roman"/>
                <w:color w:val="000000" w:themeColor="text1"/>
                <w:sz w:val="22"/>
              </w:rPr>
              <w:t>khóa</w:t>
            </w:r>
            <w:proofErr w:type="spellEnd"/>
            <w:r w:rsidR="006D12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r w:rsidRPr="03D0C2D3">
              <w:rPr>
                <w:rFonts w:eastAsia="Times New Roman"/>
                <w:color w:val="000000" w:themeColor="text1"/>
                <w:sz w:val="22"/>
              </w:rPr>
              <w:t xml:space="preserve">)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="006D12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cơ</w:t>
            </w:r>
            <w:proofErr w:type="spellEnd"/>
            <w:r w:rsidR="006D12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sở</w:t>
            </w:r>
            <w:proofErr w:type="spellEnd"/>
            <w:r w:rsidRPr="03D0C2D3">
              <w:rPr>
                <w:rFonts w:eastAsia="Times New Roman"/>
                <w:color w:val="000000" w:themeColor="text1"/>
                <w:sz w:val="22"/>
              </w:rPr>
              <w:t xml:space="preserve"> 3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="006D12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r w:rsidRPr="03D0C2D3">
              <w:rPr>
                <w:rFonts w:eastAsia="Times New Roman"/>
                <w:color w:val="000000" w:themeColor="text1"/>
                <w:sz w:val="22"/>
              </w:rPr>
              <w:t xml:space="preserve"> BDGD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số</w:t>
            </w:r>
            <w:proofErr w:type="spellEnd"/>
            <w:r w:rsidRPr="03D0C2D3">
              <w:rPr>
                <w:rFonts w:eastAsia="Times New Roman"/>
                <w:color w:val="000000" w:themeColor="text1"/>
                <w:sz w:val="22"/>
              </w:rPr>
              <w:t xml:space="preserve"> 331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Đỗ</w:t>
            </w:r>
            <w:proofErr w:type="spellEnd"/>
            <w:r w:rsidR="006D12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Tấn</w:t>
            </w:r>
            <w:proofErr w:type="spellEnd"/>
            <w:r w:rsidR="006D12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Phong</w:t>
            </w:r>
            <w:proofErr w:type="spellEnd"/>
            <w:r w:rsidRPr="03D0C2D3">
              <w:rPr>
                <w:rFonts w:eastAsia="Times New Roman"/>
                <w:color w:val="000000" w:themeColor="text1"/>
                <w:sz w:val="22"/>
              </w:rPr>
              <w:t xml:space="preserve"> ,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phường</w:t>
            </w:r>
            <w:proofErr w:type="spellEnd"/>
            <w:r w:rsidRPr="03D0C2D3">
              <w:rPr>
                <w:rFonts w:eastAsia="Times New Roman"/>
                <w:color w:val="000000" w:themeColor="text1"/>
                <w:sz w:val="22"/>
              </w:rPr>
              <w:t xml:space="preserve"> 9,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Phú</w:t>
            </w:r>
            <w:proofErr w:type="spellEnd"/>
            <w:r w:rsidR="006D12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Nhuận</w:t>
            </w:r>
            <w:proofErr w:type="spellEnd"/>
            <w:r w:rsidRPr="03D0C2D3">
              <w:rPr>
                <w:rFonts w:eastAsia="Times New Roman"/>
                <w:color w:val="000000" w:themeColor="text1"/>
                <w:sz w:val="22"/>
              </w:rPr>
              <w:t>.</w:t>
            </w:r>
          </w:p>
        </w:tc>
      </w:tr>
      <w:tr w:rsidR="00FC4026" w:rsidRPr="00B76F16" w:rsidTr="002A1A5B">
        <w:trPr>
          <w:trHeight w:val="376"/>
        </w:trPr>
        <w:tc>
          <w:tcPr>
            <w:tcW w:w="1135" w:type="dxa"/>
            <w:tcBorders>
              <w:bottom w:val="nil"/>
            </w:tcBorders>
          </w:tcPr>
          <w:p w:rsidR="00FC4026" w:rsidRPr="00B76F16" w:rsidRDefault="03D0C2D3" w:rsidP="03D0C2D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3D0C2D3">
              <w:rPr>
                <w:color w:val="000000" w:themeColor="text1"/>
                <w:sz w:val="22"/>
              </w:rPr>
              <w:t>Thứ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năm</w:t>
            </w:r>
            <w:proofErr w:type="spellEnd"/>
          </w:p>
        </w:tc>
        <w:tc>
          <w:tcPr>
            <w:tcW w:w="1133" w:type="dxa"/>
            <w:tcBorders>
              <w:bottom w:val="nil"/>
            </w:tcBorders>
          </w:tcPr>
          <w:p w:rsidR="00FC4026" w:rsidRPr="00811610" w:rsidRDefault="03D0C2D3" w:rsidP="03D0C2D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3D0C2D3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bottom w:val="nil"/>
            </w:tcBorders>
          </w:tcPr>
          <w:p w:rsidR="00FC4026" w:rsidRPr="00811610" w:rsidRDefault="03D0C2D3" w:rsidP="03D0C2D3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sz w:val="22"/>
              </w:rPr>
            </w:pPr>
            <w:proofErr w:type="spellStart"/>
            <w:r w:rsidRPr="03D0C2D3">
              <w:rPr>
                <w:sz w:val="22"/>
              </w:rPr>
              <w:t>Họp</w:t>
            </w:r>
            <w:proofErr w:type="spellEnd"/>
            <w:r w:rsidRPr="03D0C2D3">
              <w:rPr>
                <w:sz w:val="22"/>
              </w:rPr>
              <w:t xml:space="preserve"> BCH </w:t>
            </w:r>
            <w:proofErr w:type="spellStart"/>
            <w:r w:rsidRPr="03D0C2D3">
              <w:rPr>
                <w:sz w:val="22"/>
              </w:rPr>
              <w:t>Liên</w:t>
            </w:r>
            <w:proofErr w:type="spellEnd"/>
            <w:r w:rsidR="006D12B3">
              <w:rPr>
                <w:sz w:val="22"/>
              </w:rPr>
              <w:t xml:space="preserve"> </w:t>
            </w:r>
            <w:proofErr w:type="spellStart"/>
            <w:r w:rsidRPr="03D0C2D3">
              <w:rPr>
                <w:sz w:val="22"/>
              </w:rPr>
              <w:t>đoàn</w:t>
            </w:r>
            <w:proofErr w:type="spellEnd"/>
            <w:r w:rsidRPr="03D0C2D3">
              <w:rPr>
                <w:sz w:val="22"/>
              </w:rPr>
              <w:t xml:space="preserve"> Lao </w:t>
            </w:r>
            <w:proofErr w:type="spellStart"/>
            <w:r w:rsidRPr="03D0C2D3">
              <w:rPr>
                <w:sz w:val="22"/>
              </w:rPr>
              <w:t>động</w:t>
            </w:r>
            <w:proofErr w:type="spellEnd"/>
            <w:r w:rsidR="006D12B3">
              <w:rPr>
                <w:sz w:val="22"/>
              </w:rPr>
              <w:t xml:space="preserve"> </w:t>
            </w:r>
            <w:proofErr w:type="spellStart"/>
            <w:r w:rsidRPr="03D0C2D3">
              <w:rPr>
                <w:sz w:val="22"/>
              </w:rPr>
              <w:t>quận</w:t>
            </w:r>
            <w:proofErr w:type="spellEnd"/>
            <w:r w:rsidR="006D12B3">
              <w:rPr>
                <w:sz w:val="22"/>
              </w:rPr>
              <w:t xml:space="preserve"> </w:t>
            </w:r>
            <w:proofErr w:type="spellStart"/>
            <w:r w:rsidRPr="03D0C2D3">
              <w:rPr>
                <w:sz w:val="22"/>
              </w:rPr>
              <w:t>tại</w:t>
            </w:r>
            <w:proofErr w:type="spellEnd"/>
            <w:r w:rsidRPr="03D0C2D3">
              <w:rPr>
                <w:sz w:val="22"/>
              </w:rPr>
              <w:t xml:space="preserve"> HT/LĐLĐ (đ/c </w:t>
            </w:r>
            <w:proofErr w:type="spellStart"/>
            <w:r w:rsidRPr="03D0C2D3">
              <w:rPr>
                <w:sz w:val="22"/>
              </w:rPr>
              <w:t>Bảo</w:t>
            </w:r>
            <w:proofErr w:type="spellEnd"/>
            <w:r w:rsidRPr="03D0C2D3">
              <w:rPr>
                <w:sz w:val="22"/>
              </w:rPr>
              <w:t>)</w:t>
            </w:r>
          </w:p>
        </w:tc>
      </w:tr>
      <w:tr w:rsidR="03D0C2D3" w:rsidTr="002A1A5B">
        <w:trPr>
          <w:trHeight w:val="376"/>
        </w:trPr>
        <w:tc>
          <w:tcPr>
            <w:tcW w:w="1135" w:type="dxa"/>
            <w:tcBorders>
              <w:top w:val="nil"/>
              <w:bottom w:val="nil"/>
            </w:tcBorders>
          </w:tcPr>
          <w:p w:rsidR="03D0C2D3" w:rsidRDefault="03D0C2D3" w:rsidP="03D0C2D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3D0C2D3">
              <w:rPr>
                <w:color w:val="000000" w:themeColor="text1"/>
                <w:sz w:val="22"/>
              </w:rPr>
              <w:t>20/6/19</w:t>
            </w:r>
          </w:p>
          <w:p w:rsidR="03D0C2D3" w:rsidRDefault="03D0C2D3" w:rsidP="03D0C2D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dotted" w:sz="4" w:space="0" w:color="auto"/>
            </w:tcBorders>
          </w:tcPr>
          <w:p w:rsidR="03D0C2D3" w:rsidRDefault="03D0C2D3" w:rsidP="03D0C2D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3D0C2D3">
              <w:rPr>
                <w:color w:val="000000" w:themeColor="text1"/>
                <w:sz w:val="22"/>
              </w:rPr>
              <w:t>15g00</w:t>
            </w:r>
          </w:p>
        </w:tc>
        <w:tc>
          <w:tcPr>
            <w:tcW w:w="8428" w:type="dxa"/>
            <w:tcBorders>
              <w:top w:val="nil"/>
              <w:bottom w:val="dotted" w:sz="4" w:space="0" w:color="auto"/>
            </w:tcBorders>
          </w:tcPr>
          <w:p w:rsidR="03D0C2D3" w:rsidRDefault="03D0C2D3" w:rsidP="03D0C2D3">
            <w:pPr>
              <w:pStyle w:val="ListParagraph"/>
              <w:spacing w:line="240" w:lineRule="auto"/>
              <w:ind w:left="0"/>
              <w:jc w:val="both"/>
              <w:rPr>
                <w:sz w:val="22"/>
              </w:rPr>
            </w:pPr>
            <w:r w:rsidRPr="03D0C2D3">
              <w:rPr>
                <w:sz w:val="22"/>
              </w:rPr>
              <w:t xml:space="preserve">- </w:t>
            </w:r>
            <w:proofErr w:type="spellStart"/>
            <w:r w:rsidRPr="03D0C2D3">
              <w:rPr>
                <w:sz w:val="22"/>
              </w:rPr>
              <w:t>Họp</w:t>
            </w:r>
            <w:proofErr w:type="spellEnd"/>
            <w:r w:rsidRPr="03D0C2D3">
              <w:rPr>
                <w:sz w:val="22"/>
              </w:rPr>
              <w:t xml:space="preserve"> BGH </w:t>
            </w:r>
            <w:proofErr w:type="spellStart"/>
            <w:r w:rsidRPr="03D0C2D3">
              <w:rPr>
                <w:sz w:val="22"/>
              </w:rPr>
              <w:t>các</w:t>
            </w:r>
            <w:proofErr w:type="spellEnd"/>
            <w:r w:rsidR="006D12B3">
              <w:rPr>
                <w:sz w:val="22"/>
              </w:rPr>
              <w:t xml:space="preserve"> </w:t>
            </w:r>
            <w:proofErr w:type="spellStart"/>
            <w:r w:rsidRPr="03D0C2D3">
              <w:rPr>
                <w:sz w:val="22"/>
              </w:rPr>
              <w:t>trường</w:t>
            </w:r>
            <w:proofErr w:type="spellEnd"/>
            <w:r w:rsidRPr="03D0C2D3">
              <w:rPr>
                <w:sz w:val="22"/>
              </w:rPr>
              <w:t xml:space="preserve"> MNCL </w:t>
            </w:r>
            <w:proofErr w:type="spellStart"/>
            <w:r w:rsidRPr="03D0C2D3">
              <w:rPr>
                <w:sz w:val="22"/>
              </w:rPr>
              <w:t>tại</w:t>
            </w:r>
            <w:proofErr w:type="spellEnd"/>
            <w:r w:rsidRPr="03D0C2D3">
              <w:rPr>
                <w:sz w:val="22"/>
              </w:rPr>
              <w:t xml:space="preserve"> </w:t>
            </w:r>
            <w:r w:rsidR="002A1A5B">
              <w:rPr>
                <w:sz w:val="22"/>
              </w:rPr>
              <w:t>HT/</w:t>
            </w:r>
            <w:proofErr w:type="spellStart"/>
            <w:r w:rsidR="002A1A5B">
              <w:rPr>
                <w:sz w:val="22"/>
              </w:rPr>
              <w:t>Phòng</w:t>
            </w:r>
            <w:proofErr w:type="spellEnd"/>
            <w:r w:rsidR="002A1A5B">
              <w:rPr>
                <w:sz w:val="22"/>
              </w:rPr>
              <w:t xml:space="preserve"> GDĐT (</w:t>
            </w:r>
            <w:proofErr w:type="spellStart"/>
            <w:r w:rsidR="002A1A5B">
              <w:rPr>
                <w:sz w:val="22"/>
              </w:rPr>
              <w:t>Tp</w:t>
            </w:r>
            <w:proofErr w:type="spellEnd"/>
            <w:r w:rsidR="002A1A5B">
              <w:rPr>
                <w:sz w:val="22"/>
              </w:rPr>
              <w:t>: BLĐ</w:t>
            </w:r>
            <w:r w:rsidRPr="03D0C2D3">
              <w:rPr>
                <w:sz w:val="22"/>
              </w:rPr>
              <w:t xml:space="preserve">, </w:t>
            </w:r>
            <w:proofErr w:type="spellStart"/>
            <w:r w:rsidRPr="03D0C2D3">
              <w:rPr>
                <w:sz w:val="22"/>
              </w:rPr>
              <w:t>Bảo</w:t>
            </w:r>
            <w:proofErr w:type="spellEnd"/>
            <w:r w:rsidRPr="03D0C2D3">
              <w:rPr>
                <w:sz w:val="22"/>
              </w:rPr>
              <w:t xml:space="preserve">, </w:t>
            </w:r>
            <w:proofErr w:type="spellStart"/>
            <w:r w:rsidRPr="03D0C2D3">
              <w:rPr>
                <w:sz w:val="22"/>
              </w:rPr>
              <w:t>Điệp</w:t>
            </w:r>
            <w:proofErr w:type="spellEnd"/>
            <w:r w:rsidRPr="03D0C2D3">
              <w:rPr>
                <w:sz w:val="22"/>
              </w:rPr>
              <w:t xml:space="preserve">, </w:t>
            </w:r>
            <w:proofErr w:type="spellStart"/>
            <w:r w:rsidRPr="03D0C2D3">
              <w:rPr>
                <w:sz w:val="22"/>
              </w:rPr>
              <w:t>Thúy</w:t>
            </w:r>
            <w:proofErr w:type="spellEnd"/>
            <w:r w:rsidRPr="03D0C2D3">
              <w:rPr>
                <w:sz w:val="22"/>
              </w:rPr>
              <w:t xml:space="preserve">; BGH </w:t>
            </w:r>
            <w:proofErr w:type="spellStart"/>
            <w:r w:rsidRPr="03D0C2D3">
              <w:rPr>
                <w:sz w:val="22"/>
              </w:rPr>
              <w:t>trường</w:t>
            </w:r>
            <w:proofErr w:type="spellEnd"/>
            <w:r w:rsidRPr="03D0C2D3">
              <w:rPr>
                <w:sz w:val="22"/>
              </w:rPr>
              <w:t xml:space="preserve"> MNCL </w:t>
            </w:r>
            <w:proofErr w:type="spellStart"/>
            <w:r w:rsidRPr="03D0C2D3">
              <w:rPr>
                <w:sz w:val="22"/>
              </w:rPr>
              <w:t>toàn</w:t>
            </w:r>
            <w:proofErr w:type="spellEnd"/>
            <w:r w:rsidR="006D12B3">
              <w:rPr>
                <w:sz w:val="22"/>
              </w:rPr>
              <w:t xml:space="preserve"> </w:t>
            </w:r>
            <w:proofErr w:type="spellStart"/>
            <w:r w:rsidRPr="03D0C2D3">
              <w:rPr>
                <w:sz w:val="22"/>
              </w:rPr>
              <w:t>quận</w:t>
            </w:r>
            <w:proofErr w:type="spellEnd"/>
            <w:r w:rsidRPr="03D0C2D3">
              <w:rPr>
                <w:sz w:val="22"/>
              </w:rPr>
              <w:t>)</w:t>
            </w:r>
          </w:p>
        </w:tc>
      </w:tr>
      <w:tr w:rsidR="00FC4026" w:rsidRPr="00B76F16" w:rsidTr="03D0C2D3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:rsidR="00FC4026" w:rsidRPr="00B76F16" w:rsidRDefault="00FC4026" w:rsidP="03D0C2D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FC4026" w:rsidRPr="00811610" w:rsidRDefault="03D0C2D3" w:rsidP="03D0C2D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3D0C2D3">
              <w:rPr>
                <w:color w:val="000000" w:themeColor="text1"/>
                <w:sz w:val="22"/>
              </w:rPr>
              <w:t>15g00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:rsidR="00FC4026" w:rsidRPr="000A49D9" w:rsidRDefault="000A49D9" w:rsidP="000A49D9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="03D0C2D3" w:rsidRPr="000A49D9">
              <w:rPr>
                <w:color w:val="000000" w:themeColor="text1"/>
                <w:sz w:val="22"/>
              </w:rPr>
              <w:t>Họp</w:t>
            </w:r>
            <w:proofErr w:type="spellEnd"/>
            <w:r w:rsidR="006D12B3" w:rsidRPr="000A49D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3D0C2D3" w:rsidRPr="000A49D9">
              <w:rPr>
                <w:color w:val="000000" w:themeColor="text1"/>
                <w:sz w:val="22"/>
              </w:rPr>
              <w:t>mặt</w:t>
            </w:r>
            <w:proofErr w:type="spellEnd"/>
            <w:r w:rsidR="006D12B3" w:rsidRPr="000A49D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3D0C2D3" w:rsidRPr="000A49D9">
              <w:rPr>
                <w:color w:val="000000" w:themeColor="text1"/>
                <w:sz w:val="22"/>
              </w:rPr>
              <w:t>cộng</w:t>
            </w:r>
            <w:proofErr w:type="spellEnd"/>
            <w:r w:rsidR="006D12B3" w:rsidRPr="000A49D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3D0C2D3" w:rsidRPr="000A49D9">
              <w:rPr>
                <w:color w:val="000000" w:themeColor="text1"/>
                <w:sz w:val="22"/>
              </w:rPr>
              <w:t>tác</w:t>
            </w:r>
            <w:proofErr w:type="spellEnd"/>
            <w:r w:rsidR="006D12B3" w:rsidRPr="000A49D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3D0C2D3" w:rsidRPr="000A49D9">
              <w:rPr>
                <w:color w:val="000000" w:themeColor="text1"/>
                <w:sz w:val="22"/>
              </w:rPr>
              <w:t>viên</w:t>
            </w:r>
            <w:proofErr w:type="spellEnd"/>
            <w:r w:rsidR="006D12B3" w:rsidRPr="000A49D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3D0C2D3" w:rsidRPr="000A49D9">
              <w:rPr>
                <w:color w:val="000000" w:themeColor="text1"/>
                <w:sz w:val="22"/>
              </w:rPr>
              <w:t>Bản</w:t>
            </w:r>
            <w:proofErr w:type="spellEnd"/>
            <w:r w:rsidR="03D0C2D3" w:rsidRPr="000A49D9">
              <w:rPr>
                <w:color w:val="000000" w:themeColor="text1"/>
                <w:sz w:val="22"/>
              </w:rPr>
              <w:t xml:space="preserve"> tin </w:t>
            </w:r>
            <w:proofErr w:type="spellStart"/>
            <w:r w:rsidR="03D0C2D3" w:rsidRPr="000A49D9">
              <w:rPr>
                <w:color w:val="000000" w:themeColor="text1"/>
                <w:sz w:val="22"/>
              </w:rPr>
              <w:t>Phú</w:t>
            </w:r>
            <w:proofErr w:type="spellEnd"/>
            <w:r w:rsidR="006D12B3" w:rsidRPr="000A49D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3D0C2D3" w:rsidRPr="000A49D9">
              <w:rPr>
                <w:color w:val="000000" w:themeColor="text1"/>
                <w:sz w:val="22"/>
              </w:rPr>
              <w:t>Nhuận</w:t>
            </w:r>
            <w:proofErr w:type="spellEnd"/>
            <w:r w:rsidR="006D12B3" w:rsidRPr="000A49D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3D0C2D3" w:rsidRPr="000A49D9">
              <w:rPr>
                <w:color w:val="000000" w:themeColor="text1"/>
                <w:sz w:val="22"/>
              </w:rPr>
              <w:t>kỷ</w:t>
            </w:r>
            <w:proofErr w:type="spellEnd"/>
            <w:r w:rsidR="006D12B3" w:rsidRPr="000A49D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3D0C2D3" w:rsidRPr="000A49D9">
              <w:rPr>
                <w:color w:val="000000" w:themeColor="text1"/>
                <w:sz w:val="22"/>
              </w:rPr>
              <w:t>niệm</w:t>
            </w:r>
            <w:proofErr w:type="spellEnd"/>
            <w:r w:rsidR="03D0C2D3" w:rsidRPr="000A49D9">
              <w:rPr>
                <w:color w:val="000000" w:themeColor="text1"/>
                <w:sz w:val="22"/>
              </w:rPr>
              <w:t xml:space="preserve">, 94 </w:t>
            </w:r>
            <w:proofErr w:type="spellStart"/>
            <w:r w:rsidR="03D0C2D3" w:rsidRPr="000A49D9">
              <w:rPr>
                <w:color w:val="000000" w:themeColor="text1"/>
                <w:sz w:val="22"/>
              </w:rPr>
              <w:t>năm</w:t>
            </w:r>
            <w:proofErr w:type="spellEnd"/>
            <w:r w:rsidR="03D0C2D3" w:rsidRPr="000A49D9">
              <w:rPr>
                <w:color w:val="000000" w:themeColor="text1"/>
                <w:sz w:val="22"/>
              </w:rPr>
              <w:t xml:space="preserve"> “</w:t>
            </w:r>
            <w:proofErr w:type="spellStart"/>
            <w:r w:rsidR="03D0C2D3" w:rsidRPr="000A49D9">
              <w:rPr>
                <w:color w:val="000000" w:themeColor="text1"/>
                <w:sz w:val="22"/>
              </w:rPr>
              <w:t>Ngày</w:t>
            </w:r>
            <w:proofErr w:type="spellEnd"/>
            <w:r w:rsidR="006D12B3" w:rsidRPr="000A49D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3D0C2D3" w:rsidRPr="000A49D9">
              <w:rPr>
                <w:color w:val="000000" w:themeColor="text1"/>
                <w:sz w:val="22"/>
              </w:rPr>
              <w:t>cách</w:t>
            </w:r>
            <w:proofErr w:type="spellEnd"/>
            <w:r w:rsidR="006D12B3" w:rsidRPr="000A49D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3D0C2D3" w:rsidRPr="000A49D9">
              <w:rPr>
                <w:color w:val="000000" w:themeColor="text1"/>
                <w:sz w:val="22"/>
              </w:rPr>
              <w:t>mạng</w:t>
            </w:r>
            <w:proofErr w:type="spellEnd"/>
            <w:r w:rsidR="006D12B3" w:rsidRPr="000A49D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3D0C2D3" w:rsidRPr="000A49D9">
              <w:rPr>
                <w:color w:val="000000" w:themeColor="text1"/>
                <w:sz w:val="22"/>
              </w:rPr>
              <w:t>Việt</w:t>
            </w:r>
            <w:proofErr w:type="spellEnd"/>
            <w:r w:rsidR="03D0C2D3" w:rsidRPr="000A49D9">
              <w:rPr>
                <w:color w:val="000000" w:themeColor="text1"/>
                <w:sz w:val="22"/>
              </w:rPr>
              <w:t xml:space="preserve"> Nam” </w:t>
            </w:r>
            <w:proofErr w:type="spellStart"/>
            <w:r w:rsidR="03D0C2D3" w:rsidRPr="000A49D9">
              <w:rPr>
                <w:color w:val="000000" w:themeColor="text1"/>
                <w:sz w:val="22"/>
              </w:rPr>
              <w:t>tại</w:t>
            </w:r>
            <w:proofErr w:type="spellEnd"/>
            <w:r w:rsidR="03D0C2D3" w:rsidRPr="000A49D9">
              <w:rPr>
                <w:color w:val="000000" w:themeColor="text1"/>
                <w:sz w:val="22"/>
              </w:rPr>
              <w:t xml:space="preserve"> TTVH </w:t>
            </w:r>
            <w:proofErr w:type="spellStart"/>
            <w:r w:rsidR="03D0C2D3" w:rsidRPr="000A49D9">
              <w:rPr>
                <w:color w:val="000000" w:themeColor="text1"/>
                <w:sz w:val="22"/>
              </w:rPr>
              <w:t>quận</w:t>
            </w:r>
            <w:proofErr w:type="spellEnd"/>
            <w:r w:rsidR="03D0C2D3" w:rsidRPr="000A49D9">
              <w:rPr>
                <w:color w:val="000000" w:themeColor="text1"/>
                <w:sz w:val="22"/>
              </w:rPr>
              <w:t xml:space="preserve">. (TP: đ/c </w:t>
            </w:r>
            <w:proofErr w:type="spellStart"/>
            <w:r w:rsidR="03D0C2D3" w:rsidRPr="000A49D9">
              <w:rPr>
                <w:color w:val="000000" w:themeColor="text1"/>
                <w:sz w:val="22"/>
              </w:rPr>
              <w:t>Phúc</w:t>
            </w:r>
            <w:proofErr w:type="spellEnd"/>
            <w:r w:rsidR="03D0C2D3" w:rsidRPr="000A49D9">
              <w:rPr>
                <w:color w:val="000000" w:themeColor="text1"/>
                <w:sz w:val="22"/>
              </w:rPr>
              <w:t>, Minh)</w:t>
            </w:r>
          </w:p>
        </w:tc>
      </w:tr>
      <w:tr w:rsidR="00FC4026" w:rsidRPr="00B76F16" w:rsidTr="03D0C2D3">
        <w:trPr>
          <w:trHeight w:val="273"/>
        </w:trPr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:rsidR="00FC4026" w:rsidRPr="00B76F16" w:rsidRDefault="00FC4026" w:rsidP="03D0C2D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:rsidR="00FC4026" w:rsidRPr="00811610" w:rsidRDefault="03D0C2D3" w:rsidP="03D0C2D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3D0C2D3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:rsidR="00FC4026" w:rsidRPr="00811610" w:rsidRDefault="03D0C2D3" w:rsidP="03D0C2D3">
            <w:pPr>
              <w:pStyle w:val="ListParagraph"/>
              <w:spacing w:line="240" w:lineRule="auto"/>
              <w:ind w:left="205" w:hanging="205"/>
              <w:jc w:val="both"/>
              <w:textAlignment w:val="baseline"/>
              <w:rPr>
                <w:color w:val="000000" w:themeColor="text1"/>
                <w:sz w:val="22"/>
              </w:rPr>
            </w:pPr>
            <w:r w:rsidRPr="03D0C2D3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3D0C2D3">
              <w:rPr>
                <w:color w:val="000000" w:themeColor="text1"/>
                <w:sz w:val="22"/>
              </w:rPr>
              <w:t>Họp</w:t>
            </w:r>
            <w:proofErr w:type="spellEnd"/>
            <w:r w:rsidRPr="03D0C2D3">
              <w:rPr>
                <w:color w:val="000000" w:themeColor="text1"/>
                <w:sz w:val="22"/>
              </w:rPr>
              <w:t xml:space="preserve"> BLĐ P. GDĐT</w:t>
            </w:r>
          </w:p>
        </w:tc>
      </w:tr>
      <w:tr w:rsidR="00FC4026" w:rsidRPr="00B76F16" w:rsidTr="03D0C2D3">
        <w:trPr>
          <w:cantSplit/>
          <w:trHeight w:val="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4026" w:rsidRPr="00B76F16" w:rsidRDefault="03D0C2D3" w:rsidP="03D0C2D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3D0C2D3">
              <w:rPr>
                <w:color w:val="000000" w:themeColor="text1"/>
                <w:sz w:val="22"/>
              </w:rPr>
              <w:t>Thứ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sáu</w:t>
            </w:r>
            <w:proofErr w:type="spellEnd"/>
          </w:p>
          <w:p w:rsidR="00FC4026" w:rsidRPr="00B76F16" w:rsidRDefault="03D0C2D3" w:rsidP="03D0C2D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3D0C2D3">
              <w:rPr>
                <w:color w:val="000000" w:themeColor="text1"/>
                <w:sz w:val="22"/>
              </w:rPr>
              <w:t>21/6/19</w:t>
            </w:r>
          </w:p>
          <w:p w:rsidR="00FC4026" w:rsidRPr="00B76F16" w:rsidRDefault="00FC4026" w:rsidP="03D0C2D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026" w:rsidRPr="00811610" w:rsidRDefault="03D0C2D3" w:rsidP="03D0C2D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3D0C2D3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026" w:rsidRPr="00811610" w:rsidRDefault="03D0C2D3" w:rsidP="000A49D9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3D0C2D3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3D0C2D3">
              <w:rPr>
                <w:color w:val="000000" w:themeColor="text1"/>
                <w:sz w:val="22"/>
              </w:rPr>
              <w:t>Dự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 </w:t>
            </w:r>
            <w:proofErr w:type="spellStart"/>
            <w:r w:rsidRPr="03D0C2D3">
              <w:rPr>
                <w:color w:val="000000" w:themeColor="text1"/>
                <w:sz w:val="22"/>
              </w:rPr>
              <w:t>hội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nghị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tập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huấn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nghiệp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vụ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công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tác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bồi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thường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nhà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nước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trong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hoạt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động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quản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lí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hành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chính</w:t>
            </w:r>
            <w:proofErr w:type="spellEnd"/>
            <w:r w:rsidRPr="03D0C2D3">
              <w:rPr>
                <w:color w:val="000000" w:themeColor="text1"/>
                <w:sz w:val="22"/>
              </w:rPr>
              <w:t xml:space="preserve">; </w:t>
            </w:r>
            <w:proofErr w:type="spellStart"/>
            <w:r w:rsidRPr="03D0C2D3">
              <w:rPr>
                <w:color w:val="000000" w:themeColor="text1"/>
                <w:sz w:val="22"/>
              </w:rPr>
              <w:t>công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tác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quản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lý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nhà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nước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về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thi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hành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pháp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luật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xử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lý</w:t>
            </w:r>
            <w:proofErr w:type="spellEnd"/>
            <w:r w:rsidRPr="03D0C2D3">
              <w:rPr>
                <w:color w:val="000000" w:themeColor="text1"/>
                <w:sz w:val="22"/>
              </w:rPr>
              <w:t xml:space="preserve"> vi </w:t>
            </w:r>
            <w:proofErr w:type="spellStart"/>
            <w:r w:rsidRPr="03D0C2D3">
              <w:rPr>
                <w:color w:val="000000" w:themeColor="text1"/>
                <w:sz w:val="22"/>
              </w:rPr>
              <w:t>phạm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hành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chính</w:t>
            </w:r>
            <w:proofErr w:type="spellEnd"/>
            <w:r w:rsidRPr="03D0C2D3">
              <w:rPr>
                <w:color w:val="000000" w:themeColor="text1"/>
                <w:sz w:val="22"/>
              </w:rPr>
              <w:t xml:space="preserve">; </w:t>
            </w:r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công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tác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theo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dõi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tình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hình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thi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hành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pháp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luật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theo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các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Kế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hoạch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số</w:t>
            </w:r>
            <w:proofErr w:type="spellEnd"/>
            <w:r w:rsidRPr="03D0C2D3">
              <w:rPr>
                <w:color w:val="000000" w:themeColor="text1"/>
                <w:sz w:val="22"/>
              </w:rPr>
              <w:t xml:space="preserve"> 221/KH-UBND</w:t>
            </w:r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6D12B3">
              <w:rPr>
                <w:color w:val="000000" w:themeColor="text1"/>
                <w:sz w:val="22"/>
              </w:rPr>
              <w:t>ngày</w:t>
            </w:r>
            <w:proofErr w:type="spellEnd"/>
            <w:r w:rsidRPr="03D0C2D3">
              <w:rPr>
                <w:color w:val="000000" w:themeColor="text1"/>
                <w:sz w:val="22"/>
              </w:rPr>
              <w:t xml:space="preserve"> 27/3/2019 </w:t>
            </w:r>
            <w:proofErr w:type="spellStart"/>
            <w:r w:rsidRPr="03D0C2D3">
              <w:rPr>
                <w:color w:val="000000" w:themeColor="text1"/>
                <w:sz w:val="22"/>
              </w:rPr>
              <w:t>của</w:t>
            </w:r>
            <w:proofErr w:type="spellEnd"/>
            <w:r w:rsidRPr="03D0C2D3">
              <w:rPr>
                <w:color w:val="000000" w:themeColor="text1"/>
                <w:sz w:val="22"/>
              </w:rPr>
              <w:t xml:space="preserve"> UBND </w:t>
            </w:r>
            <w:proofErr w:type="spellStart"/>
            <w:r w:rsidRPr="03D0C2D3">
              <w:rPr>
                <w:color w:val="000000" w:themeColor="text1"/>
                <w:sz w:val="22"/>
              </w:rPr>
              <w:t>quận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tại</w:t>
            </w:r>
            <w:proofErr w:type="spellEnd"/>
            <w:r w:rsidRPr="03D0C2D3">
              <w:rPr>
                <w:color w:val="000000" w:themeColor="text1"/>
                <w:sz w:val="22"/>
              </w:rPr>
              <w:t xml:space="preserve"> HT/TTBDCT (đ/c Long – TP</w:t>
            </w:r>
            <w:r w:rsidR="000A49D9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="000A49D9">
              <w:rPr>
                <w:color w:val="000000" w:themeColor="text1"/>
                <w:sz w:val="22"/>
              </w:rPr>
              <w:t>Hường</w:t>
            </w:r>
            <w:proofErr w:type="spellEnd"/>
            <w:r w:rsidRPr="03D0C2D3">
              <w:rPr>
                <w:color w:val="000000" w:themeColor="text1"/>
                <w:sz w:val="22"/>
              </w:rPr>
              <w:t>)</w:t>
            </w:r>
          </w:p>
        </w:tc>
      </w:tr>
      <w:tr w:rsidR="00FC4026" w:rsidRPr="00B76F16" w:rsidTr="03D0C2D3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4026" w:rsidRPr="00B76F16" w:rsidRDefault="00FC4026" w:rsidP="03D0C2D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026" w:rsidRPr="00811610" w:rsidRDefault="03D0C2D3" w:rsidP="03D0C2D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3D0C2D3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026" w:rsidRPr="00811610" w:rsidRDefault="03D0C2D3" w:rsidP="03D0C2D3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3D0C2D3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3D0C2D3">
              <w:rPr>
                <w:color w:val="000000" w:themeColor="text1"/>
                <w:sz w:val="22"/>
              </w:rPr>
              <w:t>Dự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hội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nghị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điểm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đại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biểu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các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dân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tộc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thiểu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số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quận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Phú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Nhuận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lần</w:t>
            </w:r>
            <w:proofErr w:type="spellEnd"/>
            <w:r w:rsidRPr="03D0C2D3">
              <w:rPr>
                <w:color w:val="000000" w:themeColor="text1"/>
                <w:sz w:val="22"/>
              </w:rPr>
              <w:t xml:space="preserve"> II </w:t>
            </w:r>
            <w:proofErr w:type="spellStart"/>
            <w:r w:rsidRPr="03D0C2D3">
              <w:rPr>
                <w:color w:val="000000" w:themeColor="text1"/>
                <w:sz w:val="22"/>
              </w:rPr>
              <w:t>năm</w:t>
            </w:r>
            <w:proofErr w:type="spellEnd"/>
            <w:r w:rsidRPr="03D0C2D3">
              <w:rPr>
                <w:color w:val="000000" w:themeColor="text1"/>
                <w:sz w:val="22"/>
              </w:rPr>
              <w:t xml:space="preserve"> 2019 </w:t>
            </w:r>
            <w:proofErr w:type="spellStart"/>
            <w:r w:rsidRPr="03D0C2D3">
              <w:rPr>
                <w:color w:val="000000" w:themeColor="text1"/>
                <w:sz w:val="22"/>
              </w:rPr>
              <w:t>tại</w:t>
            </w:r>
            <w:proofErr w:type="spellEnd"/>
            <w:r w:rsidRPr="03D0C2D3">
              <w:rPr>
                <w:color w:val="000000" w:themeColor="text1"/>
                <w:sz w:val="22"/>
              </w:rPr>
              <w:t xml:space="preserve"> HT/TTVH (đ/c Long – TP)</w:t>
            </w:r>
          </w:p>
        </w:tc>
      </w:tr>
      <w:tr w:rsidR="00FC4026" w:rsidRPr="00B76F16" w:rsidTr="03D0C2D3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4026" w:rsidRPr="00B76F16" w:rsidRDefault="00FC4026" w:rsidP="03D0C2D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026" w:rsidRPr="00811610" w:rsidRDefault="03D0C2D3" w:rsidP="03D0C2D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3D0C2D3">
              <w:rPr>
                <w:color w:val="000000" w:themeColor="text1"/>
                <w:sz w:val="22"/>
              </w:rPr>
              <w:t>14g00</w:t>
            </w:r>
          </w:p>
          <w:p w:rsidR="00FC4026" w:rsidRPr="00811610" w:rsidRDefault="00FC4026" w:rsidP="03D0C2D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026" w:rsidRPr="00811610" w:rsidRDefault="03D0C2D3" w:rsidP="03D0C2D3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3D0C2D3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3D0C2D3">
              <w:rPr>
                <w:color w:val="000000" w:themeColor="text1"/>
                <w:sz w:val="22"/>
              </w:rPr>
              <w:t>Tập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huấn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phần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mềm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kiểm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định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chất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lượng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giáo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dục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tại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trường</w:t>
            </w:r>
            <w:proofErr w:type="spellEnd"/>
            <w:r w:rsidRPr="03D0C2D3">
              <w:rPr>
                <w:color w:val="000000" w:themeColor="text1"/>
                <w:sz w:val="22"/>
              </w:rPr>
              <w:t xml:space="preserve"> BDGD </w:t>
            </w:r>
            <w:proofErr w:type="spellStart"/>
            <w:r w:rsidRPr="03D0C2D3">
              <w:rPr>
                <w:color w:val="000000" w:themeColor="text1"/>
                <w:sz w:val="22"/>
              </w:rPr>
              <w:t>cơ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sở</w:t>
            </w:r>
            <w:proofErr w:type="spellEnd"/>
            <w:r w:rsidRPr="03D0C2D3">
              <w:rPr>
                <w:color w:val="000000" w:themeColor="text1"/>
                <w:sz w:val="22"/>
              </w:rPr>
              <w:t xml:space="preserve"> 2 (485 </w:t>
            </w:r>
            <w:proofErr w:type="spellStart"/>
            <w:r w:rsidRPr="03D0C2D3">
              <w:rPr>
                <w:color w:val="000000" w:themeColor="text1"/>
                <w:sz w:val="22"/>
              </w:rPr>
              <w:t>Nguyễn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Kiệm</w:t>
            </w:r>
            <w:proofErr w:type="spellEnd"/>
            <w:r w:rsidRPr="03D0C2D3">
              <w:rPr>
                <w:color w:val="000000" w:themeColor="text1"/>
                <w:sz w:val="22"/>
              </w:rPr>
              <w:t xml:space="preserve">). (Tp: BLĐ; CV PGD; BGH, CTCĐ, </w:t>
            </w:r>
            <w:proofErr w:type="spellStart"/>
            <w:r w:rsidRPr="03D0C2D3">
              <w:rPr>
                <w:color w:val="000000" w:themeColor="text1"/>
                <w:sz w:val="22"/>
              </w:rPr>
              <w:t>Cán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bộ</w:t>
            </w:r>
            <w:proofErr w:type="spellEnd"/>
            <w:r w:rsidRPr="03D0C2D3">
              <w:rPr>
                <w:color w:val="000000" w:themeColor="text1"/>
                <w:sz w:val="22"/>
              </w:rPr>
              <w:t xml:space="preserve"> tin </w:t>
            </w:r>
            <w:proofErr w:type="spellStart"/>
            <w:r w:rsidRPr="03D0C2D3">
              <w:rPr>
                <w:color w:val="000000" w:themeColor="text1"/>
                <w:sz w:val="22"/>
              </w:rPr>
              <w:t>học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các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đơn</w:t>
            </w:r>
            <w:proofErr w:type="spellEnd"/>
            <w:r w:rsidR="006D12B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color w:val="000000" w:themeColor="text1"/>
                <w:sz w:val="22"/>
              </w:rPr>
              <w:t>vị</w:t>
            </w:r>
            <w:proofErr w:type="spellEnd"/>
            <w:r w:rsidRPr="03D0C2D3">
              <w:rPr>
                <w:color w:val="000000" w:themeColor="text1"/>
                <w:sz w:val="22"/>
              </w:rPr>
              <w:t xml:space="preserve"> MN, TH, THCS CL).</w:t>
            </w:r>
          </w:p>
        </w:tc>
      </w:tr>
      <w:tr w:rsidR="00FC4026" w:rsidRPr="00B76F16" w:rsidTr="03D0C2D3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4026" w:rsidRPr="00B76F16" w:rsidRDefault="00FC4026" w:rsidP="03D0C2D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026" w:rsidRPr="00811610" w:rsidRDefault="00FC4026" w:rsidP="03D0C2D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303685CD">
              <w:rPr>
                <w:color w:val="000000"/>
                <w:sz w:val="22"/>
                <w:shd w:val="clear" w:color="auto" w:fill="FFFFFF"/>
              </w:rPr>
              <w:t>18g00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49D9" w:rsidRDefault="03D0C2D3" w:rsidP="03D0C2D3">
            <w:pPr>
              <w:spacing w:line="240" w:lineRule="auto"/>
              <w:ind w:left="-205"/>
              <w:jc w:val="both"/>
              <w:textAlignment w:val="baseline"/>
              <w:rPr>
                <w:rFonts w:eastAsia="Times New Roman"/>
                <w:b/>
                <w:bCs/>
                <w:color w:val="000000" w:themeColor="text1"/>
                <w:sz w:val="22"/>
              </w:rPr>
            </w:pPr>
            <w:r w:rsidRPr="03D0C2D3"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r w:rsidR="000A49D9"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Lớp</w:t>
            </w:r>
            <w:proofErr w:type="spellEnd"/>
            <w:r w:rsidR="006D12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bồi</w:t>
            </w:r>
            <w:proofErr w:type="spellEnd"/>
            <w:r w:rsidR="006D12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dưỡng</w:t>
            </w:r>
            <w:proofErr w:type="spellEnd"/>
            <w:r w:rsidR="006D12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nghiệp</w:t>
            </w:r>
            <w:proofErr w:type="spellEnd"/>
            <w:r w:rsidR="006D12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vụ</w:t>
            </w:r>
            <w:proofErr w:type="spellEnd"/>
            <w:r w:rsidR="006D12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cho</w:t>
            </w:r>
            <w:proofErr w:type="spellEnd"/>
            <w:r w:rsidRPr="03D0C2D3">
              <w:rPr>
                <w:rFonts w:eastAsia="Times New Roman"/>
                <w:color w:val="000000" w:themeColor="text1"/>
                <w:sz w:val="22"/>
              </w:rPr>
              <w:t xml:space="preserve"> QL, GV, NV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các</w:t>
            </w:r>
            <w:proofErr w:type="spellEnd"/>
            <w:r w:rsidR="006D12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3D0C2D3">
              <w:rPr>
                <w:rFonts w:eastAsia="Times New Roman"/>
                <w:color w:val="000000" w:themeColor="text1"/>
                <w:sz w:val="22"/>
              </w:rPr>
              <w:t xml:space="preserve"> MN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ngoài</w:t>
            </w:r>
            <w:proofErr w:type="spellEnd"/>
            <w:r w:rsidR="006D12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công</w:t>
            </w:r>
            <w:proofErr w:type="spellEnd"/>
            <w:r w:rsidR="006D12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rFonts w:eastAsia="Times New Roman"/>
                <w:color w:val="000000" w:themeColor="text1"/>
                <w:sz w:val="22"/>
              </w:rPr>
              <w:t>lập</w:t>
            </w:r>
            <w:proofErr w:type="spellEnd"/>
            <w:r w:rsidR="000A49D9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r w:rsidRPr="03D0C2D3">
              <w:rPr>
                <w:rFonts w:eastAsia="Times New Roman"/>
                <w:b/>
                <w:bCs/>
                <w:color w:val="000000" w:themeColor="text1"/>
                <w:sz w:val="22"/>
              </w:rPr>
              <w:t>(</w:t>
            </w:r>
            <w:proofErr w:type="spellStart"/>
            <w:r w:rsidRPr="03D0C2D3">
              <w:rPr>
                <w:rFonts w:eastAsia="Times New Roman"/>
                <w:b/>
                <w:bCs/>
                <w:color w:val="000000" w:themeColor="text1"/>
                <w:sz w:val="22"/>
              </w:rPr>
              <w:t>Thi</w:t>
            </w:r>
            <w:proofErr w:type="spellEnd"/>
            <w:r w:rsidR="006D12B3">
              <w:rPr>
                <w:rFonts w:eastAsia="Times New Roman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rFonts w:eastAsia="Times New Roman"/>
                <w:b/>
                <w:bCs/>
                <w:color w:val="000000" w:themeColor="text1"/>
                <w:sz w:val="22"/>
              </w:rPr>
              <w:t>cuối</w:t>
            </w:r>
            <w:proofErr w:type="spellEnd"/>
            <w:r w:rsidR="006D12B3">
              <w:rPr>
                <w:rFonts w:eastAsia="Times New Roman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3D0C2D3">
              <w:rPr>
                <w:rFonts w:eastAsia="Times New Roman"/>
                <w:b/>
                <w:bCs/>
                <w:color w:val="000000" w:themeColor="text1"/>
                <w:sz w:val="22"/>
              </w:rPr>
              <w:t>khóa</w:t>
            </w:r>
            <w:proofErr w:type="spellEnd"/>
            <w:r w:rsidRPr="03D0C2D3">
              <w:rPr>
                <w:rFonts w:eastAsia="Times New Roman"/>
                <w:b/>
                <w:bCs/>
                <w:color w:val="000000" w:themeColor="text1"/>
                <w:sz w:val="22"/>
              </w:rPr>
              <w:t>)</w:t>
            </w:r>
            <w:r w:rsidR="000A49D9">
              <w:rPr>
                <w:rFonts w:eastAsia="Times New Roman"/>
                <w:b/>
                <w:bCs/>
                <w:color w:val="000000" w:themeColor="text1"/>
                <w:sz w:val="22"/>
              </w:rPr>
              <w:t xml:space="preserve"> </w:t>
            </w:r>
          </w:p>
          <w:p w:rsidR="00FC4026" w:rsidRPr="00811610" w:rsidRDefault="000A49D9" w:rsidP="03D0C2D3">
            <w:pPr>
              <w:spacing w:line="240" w:lineRule="auto"/>
              <w:ind w:left="-205"/>
              <w:jc w:val="both"/>
              <w:textAlignment w:val="baseline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2"/>
              </w:rPr>
              <w:t xml:space="preserve">   </w:t>
            </w:r>
            <w:proofErr w:type="spellStart"/>
            <w:proofErr w:type="gramStart"/>
            <w:r w:rsidR="00D93BFD">
              <w:rPr>
                <w:rFonts w:eastAsia="Times New Roman"/>
                <w:color w:val="000000" w:themeColor="text1"/>
                <w:sz w:val="22"/>
              </w:rPr>
              <w:t>tại</w:t>
            </w:r>
            <w:proofErr w:type="spellEnd"/>
            <w:proofErr w:type="gramEnd"/>
            <w:r w:rsidR="006D12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3D0C2D3" w:rsidRPr="03D0C2D3">
              <w:rPr>
                <w:rFonts w:eastAsia="Times New Roman"/>
                <w:color w:val="000000" w:themeColor="text1"/>
                <w:sz w:val="22"/>
              </w:rPr>
              <w:t>cơ</w:t>
            </w:r>
            <w:proofErr w:type="spellEnd"/>
            <w:r w:rsidR="006D12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3D0C2D3" w:rsidRPr="03D0C2D3">
              <w:rPr>
                <w:rFonts w:eastAsia="Times New Roman"/>
                <w:color w:val="000000" w:themeColor="text1"/>
                <w:sz w:val="22"/>
              </w:rPr>
              <w:t>sở</w:t>
            </w:r>
            <w:proofErr w:type="spellEnd"/>
            <w:r w:rsidR="03D0C2D3" w:rsidRPr="03D0C2D3">
              <w:rPr>
                <w:rFonts w:eastAsia="Times New Roman"/>
                <w:color w:val="000000" w:themeColor="text1"/>
                <w:sz w:val="22"/>
              </w:rPr>
              <w:t xml:space="preserve"> 3 </w:t>
            </w:r>
            <w:proofErr w:type="spellStart"/>
            <w:r w:rsidR="03D0C2D3" w:rsidRPr="03D0C2D3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="03D0C2D3" w:rsidRPr="03D0C2D3">
              <w:rPr>
                <w:rFonts w:eastAsia="Times New Roman"/>
                <w:color w:val="000000" w:themeColor="text1"/>
                <w:sz w:val="22"/>
              </w:rPr>
              <w:t xml:space="preserve"> BDGD </w:t>
            </w:r>
            <w:proofErr w:type="spellStart"/>
            <w:r w:rsidR="03D0C2D3" w:rsidRPr="03D0C2D3">
              <w:rPr>
                <w:rFonts w:eastAsia="Times New Roman"/>
                <w:color w:val="000000" w:themeColor="text1"/>
                <w:sz w:val="22"/>
              </w:rPr>
              <w:t>số</w:t>
            </w:r>
            <w:proofErr w:type="spellEnd"/>
            <w:r w:rsidR="03D0C2D3" w:rsidRPr="03D0C2D3">
              <w:rPr>
                <w:rFonts w:eastAsia="Times New Roman"/>
                <w:color w:val="000000" w:themeColor="text1"/>
                <w:sz w:val="22"/>
              </w:rPr>
              <w:t xml:space="preserve"> 331 </w:t>
            </w:r>
            <w:proofErr w:type="spellStart"/>
            <w:r w:rsidR="03D0C2D3" w:rsidRPr="03D0C2D3">
              <w:rPr>
                <w:rFonts w:eastAsia="Times New Roman"/>
                <w:color w:val="000000" w:themeColor="text1"/>
                <w:sz w:val="22"/>
              </w:rPr>
              <w:t>Đỗ</w:t>
            </w:r>
            <w:proofErr w:type="spellEnd"/>
            <w:r w:rsidR="00D93BF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3D0C2D3" w:rsidRPr="03D0C2D3">
              <w:rPr>
                <w:rFonts w:eastAsia="Times New Roman"/>
                <w:color w:val="000000" w:themeColor="text1"/>
                <w:sz w:val="22"/>
              </w:rPr>
              <w:t>Tấn</w:t>
            </w:r>
            <w:proofErr w:type="spellEnd"/>
            <w:r w:rsidR="00D93BF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3D0C2D3" w:rsidRPr="03D0C2D3">
              <w:rPr>
                <w:rFonts w:eastAsia="Times New Roman"/>
                <w:color w:val="000000" w:themeColor="text1"/>
                <w:sz w:val="22"/>
              </w:rPr>
              <w:t>Phong</w:t>
            </w:r>
            <w:proofErr w:type="spellEnd"/>
            <w:r w:rsidR="03D0C2D3" w:rsidRPr="03D0C2D3">
              <w:rPr>
                <w:rFonts w:eastAsia="Times New Roman"/>
                <w:color w:val="000000" w:themeColor="text1"/>
                <w:sz w:val="22"/>
              </w:rPr>
              <w:t xml:space="preserve"> , </w:t>
            </w:r>
            <w:proofErr w:type="spellStart"/>
            <w:r w:rsidR="03D0C2D3" w:rsidRPr="03D0C2D3">
              <w:rPr>
                <w:rFonts w:eastAsia="Times New Roman"/>
                <w:color w:val="000000" w:themeColor="text1"/>
                <w:sz w:val="22"/>
              </w:rPr>
              <w:t>phường</w:t>
            </w:r>
            <w:proofErr w:type="spellEnd"/>
            <w:r w:rsidR="03D0C2D3" w:rsidRPr="03D0C2D3">
              <w:rPr>
                <w:rFonts w:eastAsia="Times New Roman"/>
                <w:color w:val="000000" w:themeColor="text1"/>
                <w:sz w:val="22"/>
              </w:rPr>
              <w:t xml:space="preserve"> 9, </w:t>
            </w:r>
            <w:proofErr w:type="spellStart"/>
            <w:r w:rsidR="03D0C2D3" w:rsidRPr="03D0C2D3">
              <w:rPr>
                <w:rFonts w:eastAsia="Times New Roman"/>
                <w:color w:val="000000" w:themeColor="text1"/>
                <w:sz w:val="22"/>
              </w:rPr>
              <w:t>Phú</w:t>
            </w:r>
            <w:proofErr w:type="spellEnd"/>
            <w:r w:rsidR="00D93BF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3D0C2D3" w:rsidRPr="03D0C2D3">
              <w:rPr>
                <w:rFonts w:eastAsia="Times New Roman"/>
                <w:color w:val="000000" w:themeColor="text1"/>
                <w:sz w:val="22"/>
              </w:rPr>
              <w:t>Nhuận</w:t>
            </w:r>
            <w:proofErr w:type="spellEnd"/>
            <w:r w:rsidR="03D0C2D3" w:rsidRPr="03D0C2D3">
              <w:rPr>
                <w:rFonts w:eastAsia="Times New Roman"/>
                <w:color w:val="000000" w:themeColor="text1"/>
                <w:sz w:val="22"/>
              </w:rPr>
              <w:t>.</w:t>
            </w:r>
          </w:p>
        </w:tc>
      </w:tr>
      <w:tr w:rsidR="00FC4026" w:rsidRPr="00B76F16" w:rsidTr="03D0C2D3">
        <w:trPr>
          <w:trHeight w:val="364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:rsidR="00FC4026" w:rsidRPr="00B76F16" w:rsidRDefault="03D0C2D3" w:rsidP="03D0C2D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3D0C2D3">
              <w:rPr>
                <w:color w:val="000000" w:themeColor="text1"/>
                <w:sz w:val="22"/>
              </w:rPr>
              <w:t>Thứbảy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:rsidR="00FC4026" w:rsidRPr="000A49D9" w:rsidRDefault="00FC4026" w:rsidP="03D0C2D3">
            <w:pPr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  <w:proofErr w:type="spellStart"/>
            <w:r w:rsidRPr="000A49D9">
              <w:rPr>
                <w:rStyle w:val="normaltextrun"/>
                <w:rFonts w:eastAsia="Times New Roman"/>
                <w:b/>
                <w:color w:val="000000"/>
                <w:sz w:val="22"/>
                <w:bdr w:val="none" w:sz="0" w:space="0" w:color="auto" w:frame="1"/>
              </w:rPr>
              <w:t>Sáng</w:t>
            </w:r>
            <w:proofErr w:type="spellEnd"/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:rsidR="00FC4026" w:rsidRPr="000A49D9" w:rsidRDefault="00FC4026" w:rsidP="03D0C2D3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color w:val="000000" w:themeColor="text1"/>
                <w:sz w:val="22"/>
              </w:rPr>
            </w:pPr>
            <w:proofErr w:type="spellStart"/>
            <w:r w:rsidRPr="000A49D9">
              <w:rPr>
                <w:rStyle w:val="spellingerror"/>
                <w:rFonts w:eastAsia="Times New Roman"/>
                <w:b/>
                <w:color w:val="000000"/>
                <w:sz w:val="22"/>
                <w:shd w:val="clear" w:color="auto" w:fill="FFFFFF"/>
              </w:rPr>
              <w:t>Trực</w:t>
            </w:r>
            <w:proofErr w:type="spellEnd"/>
            <w:r w:rsidRPr="000A49D9">
              <w:rPr>
                <w:rStyle w:val="normaltextrun"/>
                <w:rFonts w:eastAsia="Times New Roman"/>
                <w:b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0A49D9">
              <w:rPr>
                <w:rStyle w:val="spellingerror"/>
                <w:rFonts w:eastAsia="Times New Roman"/>
                <w:b/>
                <w:color w:val="000000"/>
                <w:sz w:val="22"/>
                <w:shd w:val="clear" w:color="auto" w:fill="FFFFFF"/>
              </w:rPr>
              <w:t>lãnh</w:t>
            </w:r>
            <w:proofErr w:type="spellEnd"/>
            <w:r w:rsidRPr="000A49D9">
              <w:rPr>
                <w:rStyle w:val="normaltextrun"/>
                <w:rFonts w:eastAsia="Times New Roman"/>
                <w:b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0A49D9">
              <w:rPr>
                <w:rStyle w:val="spellingerror"/>
                <w:rFonts w:eastAsia="Times New Roman"/>
                <w:b/>
                <w:color w:val="000000"/>
                <w:sz w:val="22"/>
                <w:shd w:val="clear" w:color="auto" w:fill="FFFFFF"/>
              </w:rPr>
              <w:t>đạo</w:t>
            </w:r>
            <w:proofErr w:type="spellEnd"/>
            <w:r w:rsidRPr="000A49D9">
              <w:rPr>
                <w:rStyle w:val="normaltextrun"/>
                <w:rFonts w:eastAsia="Times New Roman"/>
                <w:b/>
                <w:color w:val="000000"/>
                <w:sz w:val="22"/>
                <w:shd w:val="clear" w:color="auto" w:fill="FFFFFF"/>
              </w:rPr>
              <w:t>: đ/c Long-TP.</w:t>
            </w:r>
          </w:p>
        </w:tc>
      </w:tr>
      <w:tr w:rsidR="00FC4026" w:rsidRPr="00B76F16" w:rsidTr="000A49D9">
        <w:trPr>
          <w:trHeight w:val="458"/>
        </w:trPr>
        <w:tc>
          <w:tcPr>
            <w:tcW w:w="1135" w:type="dxa"/>
            <w:tcBorders>
              <w:top w:val="nil"/>
              <w:bottom w:val="nil"/>
            </w:tcBorders>
          </w:tcPr>
          <w:p w:rsidR="00FC4026" w:rsidRPr="00B76F16" w:rsidRDefault="03D0C2D3" w:rsidP="03D0C2D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3D0C2D3">
              <w:rPr>
                <w:color w:val="000000" w:themeColor="text1"/>
                <w:sz w:val="22"/>
              </w:rPr>
              <w:t>22/6/19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FC4026" w:rsidRPr="000A49D9" w:rsidRDefault="03D0C2D3" w:rsidP="000A49D9">
            <w:pPr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  <w:proofErr w:type="spellStart"/>
            <w:r w:rsidRPr="000A49D9">
              <w:rPr>
                <w:rStyle w:val="spellingerror"/>
                <w:rFonts w:eastAsia="Times New Roman"/>
                <w:b/>
                <w:color w:val="000000" w:themeColor="text1"/>
                <w:sz w:val="22"/>
              </w:rPr>
              <w:t>Chiều</w:t>
            </w:r>
            <w:proofErr w:type="spellEnd"/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:rsidR="00FC4026" w:rsidRPr="000A49D9" w:rsidRDefault="03D0C2D3" w:rsidP="03D0C2D3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b/>
                <w:color w:val="000000" w:themeColor="text1"/>
                <w:sz w:val="22"/>
              </w:rPr>
            </w:pPr>
            <w:r w:rsidRPr="000A49D9">
              <w:rPr>
                <w:rStyle w:val="spellingerror"/>
                <w:rFonts w:eastAsia="Times New Roman"/>
                <w:b/>
                <w:color w:val="000000" w:themeColor="text1"/>
                <w:sz w:val="22"/>
              </w:rPr>
              <w:t xml:space="preserve">- </w:t>
            </w:r>
            <w:proofErr w:type="spellStart"/>
            <w:r w:rsidRPr="000A49D9">
              <w:rPr>
                <w:rStyle w:val="spellingerror"/>
                <w:rFonts w:eastAsia="Times New Roman"/>
                <w:b/>
                <w:color w:val="000000" w:themeColor="text1"/>
                <w:sz w:val="22"/>
              </w:rPr>
              <w:t>Trực</w:t>
            </w:r>
            <w:proofErr w:type="spellEnd"/>
            <w:r w:rsidRPr="000A49D9">
              <w:rPr>
                <w:rStyle w:val="spellingerror"/>
                <w:rFonts w:eastAsia="Times New Roman"/>
                <w:b/>
                <w:color w:val="000000" w:themeColor="text1"/>
                <w:sz w:val="22"/>
              </w:rPr>
              <w:t> </w:t>
            </w:r>
            <w:proofErr w:type="spellStart"/>
            <w:r w:rsidRPr="000A49D9">
              <w:rPr>
                <w:rStyle w:val="spellingerror"/>
                <w:rFonts w:eastAsia="Times New Roman"/>
                <w:b/>
                <w:color w:val="000000" w:themeColor="text1"/>
                <w:sz w:val="22"/>
              </w:rPr>
              <w:t>lãnh</w:t>
            </w:r>
            <w:proofErr w:type="spellEnd"/>
            <w:r w:rsidRPr="000A49D9">
              <w:rPr>
                <w:rStyle w:val="spellingerror"/>
                <w:rFonts w:eastAsia="Times New Roman"/>
                <w:b/>
                <w:color w:val="000000" w:themeColor="text1"/>
                <w:sz w:val="22"/>
              </w:rPr>
              <w:t> </w:t>
            </w:r>
            <w:proofErr w:type="spellStart"/>
            <w:r w:rsidRPr="000A49D9">
              <w:rPr>
                <w:rStyle w:val="spellingerror"/>
                <w:rFonts w:eastAsia="Times New Roman"/>
                <w:b/>
                <w:color w:val="000000" w:themeColor="text1"/>
                <w:sz w:val="22"/>
              </w:rPr>
              <w:t>đạo</w:t>
            </w:r>
            <w:proofErr w:type="spellEnd"/>
            <w:r w:rsidRPr="000A49D9">
              <w:rPr>
                <w:rStyle w:val="normaltextrun"/>
                <w:rFonts w:eastAsia="Times New Roman"/>
                <w:b/>
                <w:color w:val="000000" w:themeColor="text1"/>
                <w:sz w:val="22"/>
              </w:rPr>
              <w:t>: đ/c </w:t>
            </w:r>
            <w:proofErr w:type="spellStart"/>
            <w:r w:rsidRPr="000A49D9">
              <w:rPr>
                <w:rStyle w:val="spellingerror"/>
                <w:rFonts w:eastAsia="Times New Roman"/>
                <w:b/>
                <w:sz w:val="22"/>
              </w:rPr>
              <w:t>Đến</w:t>
            </w:r>
            <w:proofErr w:type="spellEnd"/>
            <w:r w:rsidRPr="000A49D9">
              <w:rPr>
                <w:rStyle w:val="normaltextrun"/>
                <w:rFonts w:eastAsia="Times New Roman"/>
                <w:b/>
                <w:color w:val="000000" w:themeColor="text1"/>
                <w:sz w:val="22"/>
              </w:rPr>
              <w:t>-PTP.</w:t>
            </w:r>
          </w:p>
        </w:tc>
      </w:tr>
      <w:tr w:rsidR="00FC4026" w:rsidRPr="00B76F16" w:rsidTr="03D0C2D3"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FC4026" w:rsidRPr="00B76F16" w:rsidRDefault="03D0C2D3" w:rsidP="03D0C2D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3D0C2D3">
              <w:rPr>
                <w:color w:val="000000" w:themeColor="text1"/>
                <w:sz w:val="22"/>
              </w:rPr>
              <w:t>Chủnhật</w:t>
            </w:r>
            <w:proofErr w:type="spellEnd"/>
          </w:p>
          <w:p w:rsidR="00FC4026" w:rsidRPr="00B76F16" w:rsidRDefault="03D0C2D3" w:rsidP="03D0C2D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3D0C2D3">
              <w:rPr>
                <w:color w:val="000000" w:themeColor="text1"/>
                <w:sz w:val="22"/>
              </w:rPr>
              <w:t>23/6/19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:rsidR="00FC4026" w:rsidRPr="00811610" w:rsidRDefault="00FC4026" w:rsidP="03D0C2D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:rsidR="00FC4026" w:rsidRPr="00811610" w:rsidRDefault="00FC4026" w:rsidP="00185E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FC4026" w:rsidRPr="00B76F16" w:rsidTr="03D0C2D3">
        <w:tc>
          <w:tcPr>
            <w:tcW w:w="1135" w:type="dxa"/>
            <w:vMerge/>
          </w:tcPr>
          <w:p w:rsidR="00FC4026" w:rsidRPr="00B76F16" w:rsidRDefault="00FC4026" w:rsidP="00185E6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FC4026" w:rsidRPr="00811610" w:rsidRDefault="00FC4026" w:rsidP="03D0C2D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:rsidR="00FC4026" w:rsidRPr="00811610" w:rsidRDefault="00FC4026" w:rsidP="00185E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FC4026" w:rsidRPr="00B76F16" w:rsidTr="03D0C2D3">
        <w:tc>
          <w:tcPr>
            <w:tcW w:w="1135" w:type="dxa"/>
            <w:vMerge/>
          </w:tcPr>
          <w:p w:rsidR="00FC4026" w:rsidRPr="00B76F16" w:rsidRDefault="00FC4026" w:rsidP="00185E6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:rsidR="00FC4026" w:rsidRPr="00811610" w:rsidRDefault="00FC4026" w:rsidP="03D0C2D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:rsidR="00FC4026" w:rsidRPr="00811610" w:rsidRDefault="00FC4026" w:rsidP="00185E6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</w:tbl>
    <w:p w:rsidR="00FC4026" w:rsidRPr="00B76F16" w:rsidRDefault="00FC4026" w:rsidP="03D0C2D3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:rsidR="00FC4026" w:rsidRPr="00B76F16" w:rsidRDefault="03D0C2D3" w:rsidP="03D0C2D3">
      <w:pPr>
        <w:spacing w:line="240" w:lineRule="auto"/>
        <w:jc w:val="center"/>
        <w:rPr>
          <w:b/>
          <w:bCs/>
          <w:color w:val="000000" w:themeColor="text1"/>
          <w:sz w:val="22"/>
        </w:rPr>
      </w:pPr>
      <w:r w:rsidRPr="03D0C2D3">
        <w:rPr>
          <w:b/>
          <w:bCs/>
          <w:color w:val="000000" w:themeColor="text1"/>
          <w:sz w:val="22"/>
        </w:rPr>
        <w:t>THÔNG BÁO</w:t>
      </w:r>
    </w:p>
    <w:p w:rsidR="00FC4026" w:rsidRPr="00B76F16" w:rsidRDefault="00FC4026" w:rsidP="03D0C2D3">
      <w:pPr>
        <w:spacing w:line="240" w:lineRule="auto"/>
        <w:ind w:left="720"/>
        <w:jc w:val="both"/>
        <w:rPr>
          <w:sz w:val="22"/>
        </w:rPr>
      </w:pPr>
    </w:p>
    <w:p w:rsidR="00FC4026" w:rsidRDefault="03D0C2D3" w:rsidP="00C23C05">
      <w:pPr>
        <w:pStyle w:val="ListParagraph"/>
        <w:numPr>
          <w:ilvl w:val="0"/>
          <w:numId w:val="1"/>
        </w:numPr>
        <w:jc w:val="both"/>
        <w:rPr>
          <w:sz w:val="22"/>
        </w:rPr>
      </w:pPr>
      <w:proofErr w:type="spellStart"/>
      <w:r w:rsidRPr="03D0C2D3">
        <w:rPr>
          <w:b/>
          <w:bCs/>
          <w:sz w:val="22"/>
        </w:rPr>
        <w:t>Hệ</w:t>
      </w:r>
      <w:proofErr w:type="spellEnd"/>
      <w:r w:rsidR="00D93BFD">
        <w:rPr>
          <w:b/>
          <w:bCs/>
          <w:sz w:val="22"/>
        </w:rPr>
        <w:t xml:space="preserve"> </w:t>
      </w:r>
      <w:proofErr w:type="spellStart"/>
      <w:r w:rsidRPr="03D0C2D3">
        <w:rPr>
          <w:b/>
          <w:bCs/>
          <w:sz w:val="22"/>
        </w:rPr>
        <w:t>thống</w:t>
      </w:r>
      <w:proofErr w:type="spellEnd"/>
      <w:r w:rsidR="00D93BFD">
        <w:rPr>
          <w:b/>
          <w:bCs/>
          <w:sz w:val="22"/>
        </w:rPr>
        <w:t xml:space="preserve"> </w:t>
      </w:r>
      <w:proofErr w:type="spellStart"/>
      <w:r w:rsidRPr="03D0C2D3">
        <w:rPr>
          <w:b/>
          <w:bCs/>
          <w:sz w:val="22"/>
        </w:rPr>
        <w:t>Cơ</w:t>
      </w:r>
      <w:proofErr w:type="spellEnd"/>
      <w:r w:rsidR="00D93BFD">
        <w:rPr>
          <w:b/>
          <w:bCs/>
          <w:sz w:val="22"/>
        </w:rPr>
        <w:t xml:space="preserve"> </w:t>
      </w:r>
      <w:proofErr w:type="spellStart"/>
      <w:r w:rsidRPr="03D0C2D3">
        <w:rPr>
          <w:b/>
          <w:bCs/>
          <w:sz w:val="22"/>
        </w:rPr>
        <w:t>sở</w:t>
      </w:r>
      <w:proofErr w:type="spellEnd"/>
      <w:r w:rsidR="00D93BFD">
        <w:rPr>
          <w:b/>
          <w:bCs/>
          <w:sz w:val="22"/>
        </w:rPr>
        <w:t xml:space="preserve"> </w:t>
      </w:r>
      <w:proofErr w:type="spellStart"/>
      <w:r w:rsidRPr="03D0C2D3">
        <w:rPr>
          <w:b/>
          <w:bCs/>
          <w:sz w:val="22"/>
        </w:rPr>
        <w:t>dữ</w:t>
      </w:r>
      <w:proofErr w:type="spellEnd"/>
      <w:r w:rsidR="00D93BFD">
        <w:rPr>
          <w:b/>
          <w:bCs/>
          <w:sz w:val="22"/>
        </w:rPr>
        <w:t xml:space="preserve"> </w:t>
      </w:r>
      <w:proofErr w:type="spellStart"/>
      <w:r w:rsidRPr="03D0C2D3">
        <w:rPr>
          <w:b/>
          <w:bCs/>
          <w:sz w:val="22"/>
        </w:rPr>
        <w:t>liệu</w:t>
      </w:r>
      <w:proofErr w:type="spellEnd"/>
      <w:r w:rsidR="00D93BFD">
        <w:rPr>
          <w:b/>
          <w:bCs/>
          <w:sz w:val="22"/>
        </w:rPr>
        <w:t xml:space="preserve"> </w:t>
      </w:r>
      <w:proofErr w:type="spellStart"/>
      <w:r w:rsidRPr="03D0C2D3">
        <w:rPr>
          <w:b/>
          <w:bCs/>
          <w:sz w:val="22"/>
        </w:rPr>
        <w:t>ngành</w:t>
      </w:r>
      <w:proofErr w:type="spellEnd"/>
      <w:r w:rsidR="00D93BFD">
        <w:rPr>
          <w:b/>
          <w:bCs/>
          <w:sz w:val="22"/>
        </w:rPr>
        <w:t xml:space="preserve"> </w:t>
      </w:r>
      <w:proofErr w:type="spellStart"/>
      <w:r w:rsidRPr="03D0C2D3">
        <w:rPr>
          <w:b/>
          <w:bCs/>
          <w:sz w:val="22"/>
        </w:rPr>
        <w:t>giáo</w:t>
      </w:r>
      <w:proofErr w:type="spellEnd"/>
      <w:r w:rsidR="00D93BFD">
        <w:rPr>
          <w:b/>
          <w:bCs/>
          <w:sz w:val="22"/>
        </w:rPr>
        <w:t xml:space="preserve"> </w:t>
      </w:r>
      <w:proofErr w:type="spellStart"/>
      <w:r w:rsidRPr="03D0C2D3">
        <w:rPr>
          <w:b/>
          <w:bCs/>
          <w:sz w:val="22"/>
        </w:rPr>
        <w:t>dục</w:t>
      </w:r>
      <w:proofErr w:type="spellEnd"/>
      <w:r w:rsidR="00D93BFD">
        <w:rPr>
          <w:b/>
          <w:bCs/>
          <w:sz w:val="22"/>
        </w:rPr>
        <w:t xml:space="preserve"> </w:t>
      </w:r>
      <w:proofErr w:type="spellStart"/>
      <w:r w:rsidRPr="03D0C2D3">
        <w:rPr>
          <w:b/>
          <w:bCs/>
          <w:sz w:val="22"/>
        </w:rPr>
        <w:t>của</w:t>
      </w:r>
      <w:proofErr w:type="spellEnd"/>
      <w:r w:rsidR="00D93BFD">
        <w:rPr>
          <w:b/>
          <w:bCs/>
          <w:sz w:val="22"/>
        </w:rPr>
        <w:t xml:space="preserve"> </w:t>
      </w:r>
      <w:proofErr w:type="spellStart"/>
      <w:r w:rsidRPr="03D0C2D3">
        <w:rPr>
          <w:b/>
          <w:bCs/>
          <w:sz w:val="22"/>
        </w:rPr>
        <w:t>Bộ</w:t>
      </w:r>
      <w:proofErr w:type="spellEnd"/>
      <w:r w:rsidR="00D93BFD">
        <w:rPr>
          <w:b/>
          <w:bCs/>
          <w:sz w:val="22"/>
        </w:rPr>
        <w:t xml:space="preserve"> </w:t>
      </w:r>
      <w:proofErr w:type="spellStart"/>
      <w:r w:rsidRPr="03D0C2D3">
        <w:rPr>
          <w:b/>
          <w:bCs/>
          <w:sz w:val="22"/>
        </w:rPr>
        <w:t>Giáo</w:t>
      </w:r>
      <w:proofErr w:type="spellEnd"/>
      <w:r w:rsidR="00D93BFD">
        <w:rPr>
          <w:b/>
          <w:bCs/>
          <w:sz w:val="22"/>
        </w:rPr>
        <w:t xml:space="preserve"> </w:t>
      </w:r>
      <w:proofErr w:type="spellStart"/>
      <w:r w:rsidRPr="03D0C2D3">
        <w:rPr>
          <w:b/>
          <w:bCs/>
          <w:sz w:val="22"/>
        </w:rPr>
        <w:t>dục</w:t>
      </w:r>
      <w:proofErr w:type="spellEnd"/>
      <w:r w:rsidRPr="03D0C2D3">
        <w:rPr>
          <w:b/>
          <w:bCs/>
          <w:sz w:val="22"/>
        </w:rPr>
        <w:t xml:space="preserve"> (csdl.moet.gov.vn)</w:t>
      </w:r>
      <w:r w:rsidRPr="03D0C2D3">
        <w:rPr>
          <w:sz w:val="22"/>
        </w:rPr>
        <w:t xml:space="preserve">: 20/6/2019 </w:t>
      </w:r>
      <w:proofErr w:type="spellStart"/>
      <w:r w:rsidRPr="03D0C2D3">
        <w:rPr>
          <w:sz w:val="22"/>
        </w:rPr>
        <w:t>Hạn</w:t>
      </w:r>
      <w:proofErr w:type="spellEnd"/>
      <w:r w:rsidR="00D93BFD">
        <w:rPr>
          <w:sz w:val="22"/>
        </w:rPr>
        <w:t xml:space="preserve"> </w:t>
      </w:r>
      <w:proofErr w:type="spellStart"/>
      <w:r w:rsidRPr="03D0C2D3">
        <w:rPr>
          <w:sz w:val="22"/>
        </w:rPr>
        <w:t>chót</w:t>
      </w:r>
      <w:proofErr w:type="spellEnd"/>
      <w:r w:rsidR="00D93BFD">
        <w:rPr>
          <w:sz w:val="22"/>
        </w:rPr>
        <w:t xml:space="preserve"> </w:t>
      </w:r>
      <w:proofErr w:type="spellStart"/>
      <w:r w:rsidRPr="03D0C2D3">
        <w:rPr>
          <w:sz w:val="22"/>
        </w:rPr>
        <w:t>các</w:t>
      </w:r>
      <w:proofErr w:type="spellEnd"/>
      <w:r w:rsidR="00D93BFD">
        <w:rPr>
          <w:sz w:val="22"/>
        </w:rPr>
        <w:t xml:space="preserve"> </w:t>
      </w:r>
      <w:proofErr w:type="spellStart"/>
      <w:r w:rsidRPr="03D0C2D3">
        <w:rPr>
          <w:sz w:val="22"/>
        </w:rPr>
        <w:t>đơn</w:t>
      </w:r>
      <w:proofErr w:type="spellEnd"/>
      <w:r w:rsidR="00D93BFD">
        <w:rPr>
          <w:sz w:val="22"/>
        </w:rPr>
        <w:t xml:space="preserve"> </w:t>
      </w:r>
      <w:proofErr w:type="spellStart"/>
      <w:proofErr w:type="gramStart"/>
      <w:r w:rsidRPr="03D0C2D3">
        <w:rPr>
          <w:sz w:val="22"/>
        </w:rPr>
        <w:t>vị</w:t>
      </w:r>
      <w:proofErr w:type="spellEnd"/>
      <w:r w:rsidR="00D93BFD">
        <w:rPr>
          <w:sz w:val="22"/>
        </w:rPr>
        <w:t xml:space="preserve"> </w:t>
      </w:r>
      <w:r w:rsidRPr="03D0C2D3">
        <w:rPr>
          <w:sz w:val="22"/>
        </w:rPr>
        <w:t xml:space="preserve"> MN</w:t>
      </w:r>
      <w:proofErr w:type="gramEnd"/>
      <w:r w:rsidRPr="03D0C2D3">
        <w:rPr>
          <w:sz w:val="22"/>
        </w:rPr>
        <w:t xml:space="preserve">, TH, THCS </w:t>
      </w:r>
      <w:proofErr w:type="spellStart"/>
      <w:r w:rsidRPr="03D0C2D3">
        <w:rPr>
          <w:sz w:val="22"/>
        </w:rPr>
        <w:t>công</w:t>
      </w:r>
      <w:proofErr w:type="spellEnd"/>
      <w:r w:rsidR="00D93BFD">
        <w:rPr>
          <w:sz w:val="22"/>
        </w:rPr>
        <w:t xml:space="preserve"> </w:t>
      </w:r>
      <w:proofErr w:type="spellStart"/>
      <w:r w:rsidRPr="03D0C2D3">
        <w:rPr>
          <w:sz w:val="22"/>
        </w:rPr>
        <w:t>lập</w:t>
      </w:r>
      <w:proofErr w:type="spellEnd"/>
      <w:r w:rsidRPr="03D0C2D3">
        <w:rPr>
          <w:sz w:val="22"/>
        </w:rPr>
        <w:t xml:space="preserve">, </w:t>
      </w:r>
      <w:proofErr w:type="spellStart"/>
      <w:r w:rsidRPr="03D0C2D3">
        <w:rPr>
          <w:sz w:val="22"/>
        </w:rPr>
        <w:t>dân</w:t>
      </w:r>
      <w:proofErr w:type="spellEnd"/>
      <w:r w:rsidR="00D93BFD">
        <w:rPr>
          <w:sz w:val="22"/>
        </w:rPr>
        <w:t xml:space="preserve"> </w:t>
      </w:r>
      <w:proofErr w:type="spellStart"/>
      <w:r w:rsidRPr="03D0C2D3">
        <w:rPr>
          <w:sz w:val="22"/>
        </w:rPr>
        <w:t>lập</w:t>
      </w:r>
      <w:proofErr w:type="spellEnd"/>
      <w:r w:rsidRPr="03D0C2D3">
        <w:rPr>
          <w:sz w:val="22"/>
        </w:rPr>
        <w:t xml:space="preserve">, </w:t>
      </w:r>
      <w:proofErr w:type="spellStart"/>
      <w:r w:rsidRPr="03D0C2D3">
        <w:rPr>
          <w:sz w:val="22"/>
        </w:rPr>
        <w:t>tư</w:t>
      </w:r>
      <w:proofErr w:type="spellEnd"/>
      <w:r w:rsidR="00D93BFD">
        <w:rPr>
          <w:sz w:val="22"/>
        </w:rPr>
        <w:t xml:space="preserve"> </w:t>
      </w:r>
      <w:proofErr w:type="spellStart"/>
      <w:r w:rsidRPr="03D0C2D3">
        <w:rPr>
          <w:sz w:val="22"/>
        </w:rPr>
        <w:t>thục</w:t>
      </w:r>
      <w:proofErr w:type="spellEnd"/>
      <w:r w:rsidR="00D93BFD">
        <w:rPr>
          <w:sz w:val="22"/>
        </w:rPr>
        <w:t xml:space="preserve"> </w:t>
      </w:r>
      <w:proofErr w:type="spellStart"/>
      <w:r w:rsidRPr="03D0C2D3">
        <w:rPr>
          <w:sz w:val="22"/>
        </w:rPr>
        <w:t>nộp</w:t>
      </w:r>
      <w:proofErr w:type="spellEnd"/>
      <w:r w:rsidR="00D93BFD">
        <w:rPr>
          <w:sz w:val="22"/>
        </w:rPr>
        <w:t xml:space="preserve"> </w:t>
      </w:r>
      <w:proofErr w:type="spellStart"/>
      <w:r w:rsidRPr="03D0C2D3">
        <w:rPr>
          <w:sz w:val="22"/>
        </w:rPr>
        <w:t>báo</w:t>
      </w:r>
      <w:proofErr w:type="spellEnd"/>
      <w:r w:rsidR="00D93BFD">
        <w:rPr>
          <w:sz w:val="22"/>
        </w:rPr>
        <w:t xml:space="preserve"> </w:t>
      </w:r>
      <w:proofErr w:type="spellStart"/>
      <w:r w:rsidRPr="03D0C2D3">
        <w:rPr>
          <w:sz w:val="22"/>
        </w:rPr>
        <w:t>cáo</w:t>
      </w:r>
      <w:proofErr w:type="spellEnd"/>
      <w:r w:rsidR="00D93BFD">
        <w:rPr>
          <w:sz w:val="22"/>
        </w:rPr>
        <w:t xml:space="preserve"> </w:t>
      </w:r>
      <w:proofErr w:type="spellStart"/>
      <w:r w:rsidRPr="03D0C2D3">
        <w:rPr>
          <w:sz w:val="22"/>
        </w:rPr>
        <w:t>kỳ</w:t>
      </w:r>
      <w:proofErr w:type="spellEnd"/>
      <w:r w:rsidR="00D93BFD">
        <w:rPr>
          <w:sz w:val="22"/>
        </w:rPr>
        <w:t xml:space="preserve"> </w:t>
      </w:r>
      <w:proofErr w:type="spellStart"/>
      <w:r w:rsidRPr="03D0C2D3">
        <w:rPr>
          <w:sz w:val="22"/>
        </w:rPr>
        <w:t>đầu</w:t>
      </w:r>
      <w:proofErr w:type="spellEnd"/>
      <w:r w:rsidR="00D93BFD">
        <w:rPr>
          <w:sz w:val="22"/>
        </w:rPr>
        <w:t xml:space="preserve"> </w:t>
      </w:r>
      <w:proofErr w:type="spellStart"/>
      <w:r w:rsidRPr="03D0C2D3">
        <w:rPr>
          <w:sz w:val="22"/>
        </w:rPr>
        <w:t>năm</w:t>
      </w:r>
      <w:proofErr w:type="spellEnd"/>
      <w:r w:rsidR="00D93BFD">
        <w:rPr>
          <w:sz w:val="22"/>
        </w:rPr>
        <w:t xml:space="preserve"> </w:t>
      </w:r>
      <w:proofErr w:type="spellStart"/>
      <w:r w:rsidRPr="03D0C2D3">
        <w:rPr>
          <w:sz w:val="22"/>
        </w:rPr>
        <w:t>và</w:t>
      </w:r>
      <w:proofErr w:type="spellEnd"/>
      <w:r w:rsidR="00D93BFD">
        <w:rPr>
          <w:sz w:val="22"/>
        </w:rPr>
        <w:t xml:space="preserve"> </w:t>
      </w:r>
      <w:proofErr w:type="spellStart"/>
      <w:r w:rsidRPr="03D0C2D3">
        <w:rPr>
          <w:sz w:val="22"/>
        </w:rPr>
        <w:t>cuối</w:t>
      </w:r>
      <w:proofErr w:type="spellEnd"/>
      <w:r w:rsidR="00D93BFD">
        <w:rPr>
          <w:sz w:val="22"/>
        </w:rPr>
        <w:t xml:space="preserve"> </w:t>
      </w:r>
      <w:proofErr w:type="spellStart"/>
      <w:r w:rsidRPr="03D0C2D3">
        <w:rPr>
          <w:sz w:val="22"/>
        </w:rPr>
        <w:t>năm</w:t>
      </w:r>
      <w:proofErr w:type="spellEnd"/>
      <w:r w:rsidR="00D93BFD">
        <w:rPr>
          <w:sz w:val="22"/>
        </w:rPr>
        <w:t xml:space="preserve"> </w:t>
      </w:r>
      <w:proofErr w:type="spellStart"/>
      <w:r w:rsidRPr="03D0C2D3">
        <w:rPr>
          <w:sz w:val="22"/>
        </w:rPr>
        <w:t>có</w:t>
      </w:r>
      <w:proofErr w:type="spellEnd"/>
      <w:r w:rsidR="00D93BFD">
        <w:rPr>
          <w:sz w:val="22"/>
        </w:rPr>
        <w:t xml:space="preserve"> </w:t>
      </w:r>
      <w:proofErr w:type="spellStart"/>
      <w:r w:rsidRPr="03D0C2D3">
        <w:rPr>
          <w:sz w:val="22"/>
        </w:rPr>
        <w:t>xác</w:t>
      </w:r>
      <w:proofErr w:type="spellEnd"/>
      <w:r w:rsidR="00D93BFD">
        <w:rPr>
          <w:sz w:val="22"/>
        </w:rPr>
        <w:t xml:space="preserve"> </w:t>
      </w:r>
      <w:proofErr w:type="spellStart"/>
      <w:r w:rsidRPr="03D0C2D3">
        <w:rPr>
          <w:sz w:val="22"/>
        </w:rPr>
        <w:t>nhận</w:t>
      </w:r>
      <w:proofErr w:type="spellEnd"/>
      <w:r w:rsidR="00D93BFD">
        <w:rPr>
          <w:sz w:val="22"/>
        </w:rPr>
        <w:t xml:space="preserve"> </w:t>
      </w:r>
      <w:proofErr w:type="spellStart"/>
      <w:r w:rsidRPr="03D0C2D3">
        <w:rPr>
          <w:sz w:val="22"/>
        </w:rPr>
        <w:t>của</w:t>
      </w:r>
      <w:proofErr w:type="spellEnd"/>
      <w:r w:rsidR="00D93BFD">
        <w:rPr>
          <w:sz w:val="22"/>
        </w:rPr>
        <w:t xml:space="preserve"> </w:t>
      </w:r>
      <w:proofErr w:type="spellStart"/>
      <w:r w:rsidRPr="03D0C2D3">
        <w:rPr>
          <w:sz w:val="22"/>
        </w:rPr>
        <w:t>Hiệu</w:t>
      </w:r>
      <w:proofErr w:type="spellEnd"/>
      <w:r w:rsidR="00D93BFD">
        <w:rPr>
          <w:sz w:val="22"/>
        </w:rPr>
        <w:t xml:space="preserve"> </w:t>
      </w:r>
      <w:proofErr w:type="spellStart"/>
      <w:r w:rsidRPr="03D0C2D3">
        <w:rPr>
          <w:sz w:val="22"/>
        </w:rPr>
        <w:t>trưởng</w:t>
      </w:r>
      <w:proofErr w:type="spellEnd"/>
      <w:r w:rsidR="00D93BFD">
        <w:rPr>
          <w:sz w:val="22"/>
        </w:rPr>
        <w:t xml:space="preserve"> </w:t>
      </w:r>
      <w:proofErr w:type="spellStart"/>
      <w:r w:rsidRPr="03D0C2D3">
        <w:rPr>
          <w:sz w:val="22"/>
        </w:rPr>
        <w:t>về</w:t>
      </w:r>
      <w:proofErr w:type="spellEnd"/>
      <w:r w:rsidR="00D93BFD">
        <w:rPr>
          <w:sz w:val="22"/>
        </w:rPr>
        <w:t xml:space="preserve"> </w:t>
      </w:r>
      <w:r w:rsidRPr="03D0C2D3">
        <w:rPr>
          <w:sz w:val="22"/>
        </w:rPr>
        <w:t xml:space="preserve"> PGD </w:t>
      </w:r>
      <w:proofErr w:type="spellStart"/>
      <w:r w:rsidRPr="03D0C2D3">
        <w:rPr>
          <w:sz w:val="22"/>
        </w:rPr>
        <w:t>nơi</w:t>
      </w:r>
      <w:proofErr w:type="spellEnd"/>
      <w:r w:rsidRPr="03D0C2D3">
        <w:rPr>
          <w:sz w:val="22"/>
        </w:rPr>
        <w:t xml:space="preserve"> đ/c </w:t>
      </w:r>
      <w:proofErr w:type="spellStart"/>
      <w:r w:rsidRPr="03D0C2D3">
        <w:rPr>
          <w:sz w:val="22"/>
        </w:rPr>
        <w:t>Phúc</w:t>
      </w:r>
      <w:proofErr w:type="spellEnd"/>
      <w:r w:rsidRPr="03D0C2D3">
        <w:rPr>
          <w:sz w:val="22"/>
        </w:rPr>
        <w:t>.</w:t>
      </w:r>
    </w:p>
    <w:p w:rsidR="4F6735CD" w:rsidRDefault="03D0C2D3" w:rsidP="00C23C05">
      <w:pPr>
        <w:pStyle w:val="ListParagraph"/>
        <w:numPr>
          <w:ilvl w:val="0"/>
          <w:numId w:val="1"/>
        </w:numPr>
        <w:jc w:val="both"/>
        <w:rPr>
          <w:sz w:val="22"/>
        </w:rPr>
      </w:pPr>
      <w:proofErr w:type="spellStart"/>
      <w:r w:rsidRPr="03D0C2D3">
        <w:rPr>
          <w:b/>
          <w:bCs/>
          <w:sz w:val="22"/>
        </w:rPr>
        <w:t>Hệ</w:t>
      </w:r>
      <w:proofErr w:type="spellEnd"/>
      <w:r w:rsidR="00D93BFD">
        <w:rPr>
          <w:b/>
          <w:bCs/>
          <w:sz w:val="22"/>
        </w:rPr>
        <w:t xml:space="preserve"> </w:t>
      </w:r>
      <w:proofErr w:type="spellStart"/>
      <w:r w:rsidRPr="03D0C2D3">
        <w:rPr>
          <w:b/>
          <w:bCs/>
          <w:sz w:val="22"/>
        </w:rPr>
        <w:t>thống</w:t>
      </w:r>
      <w:proofErr w:type="spellEnd"/>
      <w:r w:rsidR="00D93BFD">
        <w:rPr>
          <w:b/>
          <w:bCs/>
          <w:sz w:val="22"/>
        </w:rPr>
        <w:t xml:space="preserve"> </w:t>
      </w:r>
      <w:proofErr w:type="spellStart"/>
      <w:r w:rsidRPr="03D0C2D3">
        <w:rPr>
          <w:b/>
          <w:bCs/>
          <w:sz w:val="22"/>
        </w:rPr>
        <w:t>quản</w:t>
      </w:r>
      <w:proofErr w:type="spellEnd"/>
      <w:r w:rsidR="00D93BFD">
        <w:rPr>
          <w:b/>
          <w:bCs/>
          <w:sz w:val="22"/>
        </w:rPr>
        <w:t xml:space="preserve"> </w:t>
      </w:r>
      <w:proofErr w:type="spellStart"/>
      <w:r w:rsidRPr="03D0C2D3">
        <w:rPr>
          <w:b/>
          <w:bCs/>
          <w:sz w:val="22"/>
        </w:rPr>
        <w:t>lý</w:t>
      </w:r>
      <w:proofErr w:type="spellEnd"/>
      <w:r w:rsidR="00D93BFD">
        <w:rPr>
          <w:b/>
          <w:bCs/>
          <w:sz w:val="22"/>
        </w:rPr>
        <w:t xml:space="preserve"> </w:t>
      </w:r>
      <w:proofErr w:type="spellStart"/>
      <w:r w:rsidRPr="03D0C2D3">
        <w:rPr>
          <w:b/>
          <w:bCs/>
          <w:sz w:val="22"/>
        </w:rPr>
        <w:t>nhân</w:t>
      </w:r>
      <w:proofErr w:type="spellEnd"/>
      <w:r w:rsidR="00D93BFD">
        <w:rPr>
          <w:b/>
          <w:bCs/>
          <w:sz w:val="22"/>
        </w:rPr>
        <w:t xml:space="preserve"> </w:t>
      </w:r>
      <w:proofErr w:type="spellStart"/>
      <w:r w:rsidRPr="03D0C2D3">
        <w:rPr>
          <w:b/>
          <w:bCs/>
          <w:sz w:val="22"/>
        </w:rPr>
        <w:t>sự</w:t>
      </w:r>
      <w:proofErr w:type="spellEnd"/>
      <w:r w:rsidR="00D93BFD">
        <w:rPr>
          <w:b/>
          <w:bCs/>
          <w:sz w:val="22"/>
        </w:rPr>
        <w:t xml:space="preserve"> </w:t>
      </w:r>
      <w:proofErr w:type="spellStart"/>
      <w:r w:rsidRPr="03D0C2D3">
        <w:rPr>
          <w:b/>
          <w:bCs/>
          <w:sz w:val="22"/>
        </w:rPr>
        <w:t>trực</w:t>
      </w:r>
      <w:proofErr w:type="spellEnd"/>
      <w:r w:rsidR="00D93BFD">
        <w:rPr>
          <w:b/>
          <w:bCs/>
          <w:sz w:val="22"/>
        </w:rPr>
        <w:t xml:space="preserve"> </w:t>
      </w:r>
      <w:proofErr w:type="spellStart"/>
      <w:r w:rsidRPr="03D0C2D3">
        <w:rPr>
          <w:b/>
          <w:bCs/>
          <w:sz w:val="22"/>
        </w:rPr>
        <w:t>tuyến</w:t>
      </w:r>
      <w:proofErr w:type="spellEnd"/>
      <w:r w:rsidR="00D93BFD">
        <w:rPr>
          <w:b/>
          <w:bCs/>
          <w:sz w:val="22"/>
        </w:rPr>
        <w:t xml:space="preserve"> </w:t>
      </w:r>
      <w:r w:rsidRPr="03D0C2D3">
        <w:rPr>
          <w:b/>
          <w:bCs/>
          <w:sz w:val="22"/>
        </w:rPr>
        <w:t>PMIS</w:t>
      </w:r>
      <w:r w:rsidRPr="03D0C2D3">
        <w:rPr>
          <w:sz w:val="22"/>
        </w:rPr>
        <w:t xml:space="preserve">: 20/6/2019 </w:t>
      </w:r>
      <w:proofErr w:type="spellStart"/>
      <w:r w:rsidRPr="03D0C2D3">
        <w:rPr>
          <w:sz w:val="22"/>
        </w:rPr>
        <w:t>Hạn</w:t>
      </w:r>
      <w:proofErr w:type="spellEnd"/>
      <w:r w:rsidR="00D93BFD">
        <w:rPr>
          <w:sz w:val="22"/>
        </w:rPr>
        <w:t xml:space="preserve"> </w:t>
      </w:r>
      <w:proofErr w:type="spellStart"/>
      <w:r w:rsidRPr="03D0C2D3">
        <w:rPr>
          <w:sz w:val="22"/>
        </w:rPr>
        <w:t>chót</w:t>
      </w:r>
      <w:proofErr w:type="spellEnd"/>
      <w:r w:rsidR="00D93BFD">
        <w:rPr>
          <w:sz w:val="22"/>
        </w:rPr>
        <w:t xml:space="preserve"> </w:t>
      </w:r>
      <w:proofErr w:type="spellStart"/>
      <w:r w:rsidRPr="03D0C2D3">
        <w:rPr>
          <w:sz w:val="22"/>
        </w:rPr>
        <w:t>các</w:t>
      </w:r>
      <w:proofErr w:type="spellEnd"/>
      <w:r w:rsidR="00D93BFD">
        <w:rPr>
          <w:sz w:val="22"/>
        </w:rPr>
        <w:t xml:space="preserve"> </w:t>
      </w:r>
      <w:proofErr w:type="spellStart"/>
      <w:r w:rsidRPr="03D0C2D3">
        <w:rPr>
          <w:sz w:val="22"/>
        </w:rPr>
        <w:t>đơn</w:t>
      </w:r>
      <w:proofErr w:type="spellEnd"/>
      <w:r w:rsidR="00D93BFD">
        <w:rPr>
          <w:sz w:val="22"/>
        </w:rPr>
        <w:t xml:space="preserve"> </w:t>
      </w:r>
      <w:proofErr w:type="spellStart"/>
      <w:r w:rsidRPr="03D0C2D3">
        <w:rPr>
          <w:sz w:val="22"/>
        </w:rPr>
        <w:t>vị</w:t>
      </w:r>
      <w:proofErr w:type="spellEnd"/>
      <w:r w:rsidRPr="03D0C2D3">
        <w:rPr>
          <w:sz w:val="22"/>
        </w:rPr>
        <w:t xml:space="preserve"> MN, TH, THCS </w:t>
      </w:r>
      <w:proofErr w:type="spellStart"/>
      <w:r w:rsidRPr="03D0C2D3">
        <w:rPr>
          <w:sz w:val="22"/>
        </w:rPr>
        <w:t>công</w:t>
      </w:r>
      <w:proofErr w:type="spellEnd"/>
      <w:r w:rsidR="00D93BFD">
        <w:rPr>
          <w:sz w:val="22"/>
        </w:rPr>
        <w:t xml:space="preserve"> </w:t>
      </w:r>
      <w:proofErr w:type="spellStart"/>
      <w:r w:rsidRPr="03D0C2D3">
        <w:rPr>
          <w:sz w:val="22"/>
        </w:rPr>
        <w:t>lập</w:t>
      </w:r>
      <w:proofErr w:type="spellEnd"/>
      <w:r w:rsidRPr="03D0C2D3">
        <w:rPr>
          <w:sz w:val="22"/>
        </w:rPr>
        <w:t xml:space="preserve">, </w:t>
      </w:r>
      <w:proofErr w:type="spellStart"/>
      <w:r w:rsidRPr="03D0C2D3">
        <w:rPr>
          <w:sz w:val="22"/>
        </w:rPr>
        <w:t>dân</w:t>
      </w:r>
      <w:proofErr w:type="spellEnd"/>
      <w:r w:rsidR="00D93BFD">
        <w:rPr>
          <w:sz w:val="22"/>
        </w:rPr>
        <w:t xml:space="preserve"> </w:t>
      </w:r>
      <w:proofErr w:type="spellStart"/>
      <w:r w:rsidRPr="03D0C2D3">
        <w:rPr>
          <w:sz w:val="22"/>
        </w:rPr>
        <w:t>lập</w:t>
      </w:r>
      <w:proofErr w:type="spellEnd"/>
      <w:r w:rsidRPr="03D0C2D3">
        <w:rPr>
          <w:sz w:val="22"/>
        </w:rPr>
        <w:t xml:space="preserve">, </w:t>
      </w:r>
      <w:proofErr w:type="spellStart"/>
      <w:r w:rsidRPr="03D0C2D3">
        <w:rPr>
          <w:sz w:val="22"/>
        </w:rPr>
        <w:t>tư</w:t>
      </w:r>
      <w:proofErr w:type="spellEnd"/>
      <w:r w:rsidR="00D93BFD">
        <w:rPr>
          <w:sz w:val="22"/>
        </w:rPr>
        <w:t xml:space="preserve"> </w:t>
      </w:r>
      <w:proofErr w:type="spellStart"/>
      <w:r w:rsidRPr="03D0C2D3">
        <w:rPr>
          <w:sz w:val="22"/>
        </w:rPr>
        <w:t>thục</w:t>
      </w:r>
      <w:proofErr w:type="spellEnd"/>
      <w:r w:rsidR="00D93BFD">
        <w:rPr>
          <w:sz w:val="22"/>
        </w:rPr>
        <w:t xml:space="preserve"> </w:t>
      </w:r>
      <w:proofErr w:type="spellStart"/>
      <w:r w:rsidRPr="03D0C2D3">
        <w:rPr>
          <w:sz w:val="22"/>
        </w:rPr>
        <w:t>nộp</w:t>
      </w:r>
      <w:proofErr w:type="spellEnd"/>
      <w:r w:rsidR="00D93BFD">
        <w:rPr>
          <w:sz w:val="22"/>
        </w:rPr>
        <w:t xml:space="preserve"> </w:t>
      </w:r>
      <w:proofErr w:type="spellStart"/>
      <w:r w:rsidRPr="03D0C2D3">
        <w:rPr>
          <w:sz w:val="22"/>
        </w:rPr>
        <w:t>báo</w:t>
      </w:r>
      <w:proofErr w:type="spellEnd"/>
      <w:r w:rsidR="00D93BFD">
        <w:rPr>
          <w:sz w:val="22"/>
        </w:rPr>
        <w:t xml:space="preserve"> </w:t>
      </w:r>
      <w:proofErr w:type="spellStart"/>
      <w:r w:rsidRPr="03D0C2D3">
        <w:rPr>
          <w:sz w:val="22"/>
        </w:rPr>
        <w:t>cáo</w:t>
      </w:r>
      <w:proofErr w:type="spellEnd"/>
      <w:r w:rsidR="00D93BFD">
        <w:rPr>
          <w:sz w:val="22"/>
        </w:rPr>
        <w:t xml:space="preserve"> </w:t>
      </w:r>
      <w:proofErr w:type="spellStart"/>
      <w:r w:rsidRPr="03D0C2D3">
        <w:rPr>
          <w:sz w:val="22"/>
        </w:rPr>
        <w:t>có</w:t>
      </w:r>
      <w:proofErr w:type="spellEnd"/>
      <w:r w:rsidR="00D93BFD">
        <w:rPr>
          <w:sz w:val="22"/>
        </w:rPr>
        <w:t xml:space="preserve"> </w:t>
      </w:r>
      <w:proofErr w:type="spellStart"/>
      <w:r w:rsidRPr="03D0C2D3">
        <w:rPr>
          <w:sz w:val="22"/>
        </w:rPr>
        <w:t>xác</w:t>
      </w:r>
      <w:proofErr w:type="spellEnd"/>
      <w:r w:rsidR="00D93BFD">
        <w:rPr>
          <w:sz w:val="22"/>
        </w:rPr>
        <w:t xml:space="preserve"> </w:t>
      </w:r>
      <w:proofErr w:type="spellStart"/>
      <w:r w:rsidRPr="03D0C2D3">
        <w:rPr>
          <w:sz w:val="22"/>
        </w:rPr>
        <w:t>nhận</w:t>
      </w:r>
      <w:proofErr w:type="spellEnd"/>
      <w:r w:rsidR="00D93BFD">
        <w:rPr>
          <w:sz w:val="22"/>
        </w:rPr>
        <w:t xml:space="preserve"> </w:t>
      </w:r>
      <w:proofErr w:type="spellStart"/>
      <w:r w:rsidRPr="03D0C2D3">
        <w:rPr>
          <w:sz w:val="22"/>
        </w:rPr>
        <w:t>của</w:t>
      </w:r>
      <w:proofErr w:type="spellEnd"/>
      <w:r w:rsidR="00D93BFD">
        <w:rPr>
          <w:sz w:val="22"/>
        </w:rPr>
        <w:t xml:space="preserve"> </w:t>
      </w:r>
      <w:proofErr w:type="spellStart"/>
      <w:r w:rsidRPr="03D0C2D3">
        <w:rPr>
          <w:sz w:val="22"/>
        </w:rPr>
        <w:t>Hiệu</w:t>
      </w:r>
      <w:proofErr w:type="spellEnd"/>
      <w:r w:rsidR="00D93BFD">
        <w:rPr>
          <w:sz w:val="22"/>
        </w:rPr>
        <w:t xml:space="preserve"> </w:t>
      </w:r>
      <w:proofErr w:type="spellStart"/>
      <w:r w:rsidRPr="03D0C2D3">
        <w:rPr>
          <w:sz w:val="22"/>
        </w:rPr>
        <w:t>trưởng</w:t>
      </w:r>
      <w:proofErr w:type="spellEnd"/>
      <w:r w:rsidR="00D93BFD">
        <w:rPr>
          <w:sz w:val="22"/>
        </w:rPr>
        <w:t xml:space="preserve"> </w:t>
      </w:r>
      <w:proofErr w:type="spellStart"/>
      <w:r w:rsidRPr="03D0C2D3">
        <w:rPr>
          <w:sz w:val="22"/>
        </w:rPr>
        <w:t>theo</w:t>
      </w:r>
      <w:proofErr w:type="spellEnd"/>
      <w:r w:rsidR="00D93BFD">
        <w:rPr>
          <w:sz w:val="22"/>
        </w:rPr>
        <w:t xml:space="preserve"> </w:t>
      </w:r>
      <w:proofErr w:type="spellStart"/>
      <w:r w:rsidRPr="03D0C2D3">
        <w:rPr>
          <w:sz w:val="22"/>
        </w:rPr>
        <w:t>các</w:t>
      </w:r>
      <w:proofErr w:type="spellEnd"/>
      <w:r w:rsidR="00D93BFD">
        <w:rPr>
          <w:sz w:val="22"/>
        </w:rPr>
        <w:t xml:space="preserve"> </w:t>
      </w:r>
      <w:proofErr w:type="spellStart"/>
      <w:r w:rsidRPr="03D0C2D3">
        <w:rPr>
          <w:sz w:val="22"/>
        </w:rPr>
        <w:t>biểu</w:t>
      </w:r>
      <w:proofErr w:type="spellEnd"/>
      <w:r w:rsidR="00D93BFD">
        <w:rPr>
          <w:sz w:val="22"/>
        </w:rPr>
        <w:t xml:space="preserve"> </w:t>
      </w:r>
      <w:proofErr w:type="spellStart"/>
      <w:r w:rsidRPr="03D0C2D3">
        <w:rPr>
          <w:sz w:val="22"/>
        </w:rPr>
        <w:t>mẫu</w:t>
      </w:r>
      <w:proofErr w:type="spellEnd"/>
      <w:r w:rsidR="00D93BFD">
        <w:rPr>
          <w:sz w:val="22"/>
        </w:rPr>
        <w:t xml:space="preserve"> </w:t>
      </w:r>
      <w:proofErr w:type="spellStart"/>
      <w:r w:rsidRPr="03D0C2D3">
        <w:rPr>
          <w:sz w:val="22"/>
        </w:rPr>
        <w:t>quy</w:t>
      </w:r>
      <w:proofErr w:type="spellEnd"/>
      <w:r w:rsidR="00D93BFD">
        <w:rPr>
          <w:sz w:val="22"/>
        </w:rPr>
        <w:t xml:space="preserve"> </w:t>
      </w:r>
      <w:proofErr w:type="spellStart"/>
      <w:r w:rsidRPr="03D0C2D3">
        <w:rPr>
          <w:sz w:val="22"/>
        </w:rPr>
        <w:t>định</w:t>
      </w:r>
      <w:proofErr w:type="spellEnd"/>
      <w:r w:rsidR="00D93BFD">
        <w:rPr>
          <w:sz w:val="22"/>
        </w:rPr>
        <w:t xml:space="preserve"> </w:t>
      </w:r>
      <w:proofErr w:type="spellStart"/>
      <w:r w:rsidRPr="03D0C2D3">
        <w:rPr>
          <w:sz w:val="22"/>
        </w:rPr>
        <w:t>về</w:t>
      </w:r>
      <w:proofErr w:type="spellEnd"/>
      <w:r w:rsidR="00D93BFD">
        <w:rPr>
          <w:sz w:val="22"/>
        </w:rPr>
        <w:t xml:space="preserve"> </w:t>
      </w:r>
      <w:r w:rsidRPr="03D0C2D3">
        <w:rPr>
          <w:sz w:val="22"/>
        </w:rPr>
        <w:t xml:space="preserve"> PGD </w:t>
      </w:r>
      <w:proofErr w:type="spellStart"/>
      <w:r w:rsidRPr="03D0C2D3">
        <w:rPr>
          <w:sz w:val="22"/>
        </w:rPr>
        <w:t>nơi</w:t>
      </w:r>
      <w:proofErr w:type="spellEnd"/>
      <w:r w:rsidRPr="03D0C2D3">
        <w:rPr>
          <w:sz w:val="22"/>
        </w:rPr>
        <w:t xml:space="preserve"> đ/c </w:t>
      </w:r>
      <w:proofErr w:type="spellStart"/>
      <w:r w:rsidRPr="03D0C2D3">
        <w:rPr>
          <w:sz w:val="22"/>
        </w:rPr>
        <w:t>Phúc</w:t>
      </w:r>
      <w:proofErr w:type="spellEnd"/>
      <w:r w:rsidRPr="03D0C2D3">
        <w:rPr>
          <w:sz w:val="22"/>
        </w:rPr>
        <w:t>.</w:t>
      </w:r>
    </w:p>
    <w:p w:rsidR="4F6735CD" w:rsidRDefault="4F6735CD" w:rsidP="03D0C2D3">
      <w:pPr>
        <w:rPr>
          <w:sz w:val="22"/>
        </w:rPr>
      </w:pPr>
    </w:p>
    <w:p w:rsidR="00FC4026" w:rsidRPr="00B76F16" w:rsidRDefault="00FC4026" w:rsidP="00FC4026">
      <w:pPr>
        <w:spacing w:line="240" w:lineRule="auto"/>
        <w:ind w:left="720"/>
        <w:jc w:val="both"/>
        <w:rPr>
          <w:sz w:val="22"/>
        </w:rPr>
      </w:pPr>
    </w:p>
    <w:p w:rsidR="00FC4026" w:rsidRDefault="00FC4026" w:rsidP="00FC4026"/>
    <w:p w:rsidR="00FC4026" w:rsidRDefault="00FC4026"/>
    <w:sectPr w:rsidR="00FC4026" w:rsidSect="00DB7EF8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281C"/>
    <w:multiLevelType w:val="hybridMultilevel"/>
    <w:tmpl w:val="F05CBCA8"/>
    <w:lvl w:ilvl="0" w:tplc="2C3EC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CF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82A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7E4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7A0E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CC6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58A7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C0EE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40F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463D4"/>
    <w:multiLevelType w:val="hybridMultilevel"/>
    <w:tmpl w:val="FEE0798E"/>
    <w:lvl w:ilvl="0" w:tplc="A29606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48E1A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F0E2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4AC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E2B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86A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AE1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B08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9AD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26"/>
    <w:rsid w:val="000A49D9"/>
    <w:rsid w:val="002A1A5B"/>
    <w:rsid w:val="00684E2E"/>
    <w:rsid w:val="006D12B3"/>
    <w:rsid w:val="0079658B"/>
    <w:rsid w:val="00915140"/>
    <w:rsid w:val="009D7117"/>
    <w:rsid w:val="00B77F5E"/>
    <w:rsid w:val="00C23C05"/>
    <w:rsid w:val="00D93BFD"/>
    <w:rsid w:val="00FC4026"/>
    <w:rsid w:val="03D0C2D3"/>
    <w:rsid w:val="14941CAC"/>
    <w:rsid w:val="2061F81C"/>
    <w:rsid w:val="303685CD"/>
    <w:rsid w:val="4F6735CD"/>
    <w:rsid w:val="650B7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026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4026"/>
    <w:pPr>
      <w:ind w:left="720"/>
      <w:contextualSpacing/>
    </w:pPr>
  </w:style>
  <w:style w:type="character" w:customStyle="1" w:styleId="normaltextrun">
    <w:name w:val="normaltextrun"/>
    <w:basedOn w:val="DefaultParagraphFont"/>
    <w:rsid w:val="00FC4026"/>
  </w:style>
  <w:style w:type="character" w:customStyle="1" w:styleId="spellingerror">
    <w:name w:val="spellingerror"/>
    <w:basedOn w:val="DefaultParagraphFont"/>
    <w:rsid w:val="00FC40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026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4026"/>
    <w:pPr>
      <w:ind w:left="720"/>
      <w:contextualSpacing/>
    </w:pPr>
  </w:style>
  <w:style w:type="character" w:customStyle="1" w:styleId="normaltextrun">
    <w:name w:val="normaltextrun"/>
    <w:basedOn w:val="DefaultParagraphFont"/>
    <w:rsid w:val="00FC4026"/>
  </w:style>
  <w:style w:type="character" w:customStyle="1" w:styleId="spellingerror">
    <w:name w:val="spellingerror"/>
    <w:basedOn w:val="DefaultParagraphFont"/>
    <w:rsid w:val="00FC4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Quận Phú Nhuận Phòng GD-ĐT</dc:creator>
  <cp:lastModifiedBy>ASUS</cp:lastModifiedBy>
  <cp:revision>8</cp:revision>
  <dcterms:created xsi:type="dcterms:W3CDTF">2019-06-16T06:12:00Z</dcterms:created>
  <dcterms:modified xsi:type="dcterms:W3CDTF">2019-06-16T06:21:00Z</dcterms:modified>
</cp:coreProperties>
</file>